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322" w:lineRule="exact" w:before="73"/>
        <w:ind w:left="6905"/>
      </w:pPr>
      <w:r>
        <w:rPr/>
        <w:t>УТВЕРЖДАЮ</w:t>
      </w:r>
    </w:p>
    <w:p>
      <w:pPr>
        <w:pStyle w:val="BodyText"/>
        <w:ind w:left="6905" w:right="596"/>
      </w:pPr>
      <w:r>
        <w:rPr/>
        <w:t>Главный инженер</w:t>
      </w:r>
      <w:r>
        <w:rPr>
          <w:spacing w:val="1"/>
        </w:rPr>
        <w:t> </w:t>
      </w:r>
      <w:r>
        <w:rPr/>
        <w:t>ОАО</w:t>
      </w:r>
      <w:r>
        <w:rPr>
          <w:spacing w:val="-9"/>
        </w:rPr>
        <w:t> </w:t>
      </w:r>
      <w:r>
        <w:rPr/>
        <w:t>«Беларуськалий»</w:t>
      </w:r>
    </w:p>
    <w:p>
      <w:pPr>
        <w:pStyle w:val="BodyText"/>
        <w:tabs>
          <w:tab w:pos="8026" w:val="left" w:leader="none"/>
        </w:tabs>
        <w:ind w:left="6864" w:right="172" w:firstLine="40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И. А. Подлесный</w:t>
      </w:r>
      <w:r>
        <w:rPr>
          <w:spacing w:val="-67"/>
        </w:rPr>
        <w:t> </w:t>
      </w:r>
      <w:r>
        <w:rPr/>
        <w:t>24.08.2020</w:t>
      </w:r>
    </w:p>
    <w:p>
      <w:pPr>
        <w:pStyle w:val="BodyText"/>
        <w:spacing w:before="1"/>
      </w:pPr>
    </w:p>
    <w:p>
      <w:pPr>
        <w:spacing w:line="322" w:lineRule="exact" w:before="0"/>
        <w:ind w:left="2650" w:right="1643" w:firstLine="0"/>
        <w:jc w:val="center"/>
        <w:rPr>
          <w:b/>
          <w:sz w:val="28"/>
        </w:rPr>
      </w:pPr>
      <w:r>
        <w:rPr>
          <w:b/>
          <w:sz w:val="28"/>
        </w:rPr>
        <w:t>ТИПОВОЕ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ТЕХНИЧЕСКОЕ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ЗАДАНИЕ №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6.6</w:t>
      </w:r>
    </w:p>
    <w:p>
      <w:pPr>
        <w:spacing w:before="0"/>
        <w:ind w:left="2648" w:right="1643" w:firstLine="0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закупку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агрегата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насосного</w:t>
      </w:r>
    </w:p>
    <w:p>
      <w:pPr>
        <w:pStyle w:val="BodyText"/>
        <w:spacing w:before="11"/>
        <w:rPr>
          <w:b/>
          <w:sz w:val="27"/>
        </w:rPr>
      </w:pPr>
    </w:p>
    <w:p>
      <w:pPr>
        <w:pStyle w:val="ListParagraph"/>
        <w:numPr>
          <w:ilvl w:val="0"/>
          <w:numId w:val="1"/>
        </w:numPr>
        <w:tabs>
          <w:tab w:pos="5017" w:val="left" w:leader="none"/>
        </w:tabs>
        <w:spacing w:line="322" w:lineRule="exact" w:before="0" w:after="0"/>
        <w:ind w:left="5016" w:right="0" w:hanging="282"/>
        <w:jc w:val="both"/>
        <w:rPr>
          <w:b/>
          <w:sz w:val="28"/>
        </w:rPr>
      </w:pPr>
      <w:r>
        <w:rPr>
          <w:b/>
          <w:sz w:val="28"/>
        </w:rPr>
        <w:t>Назначение</w:t>
      </w:r>
    </w:p>
    <w:p>
      <w:pPr>
        <w:pStyle w:val="ListParagraph"/>
        <w:numPr>
          <w:ilvl w:val="1"/>
          <w:numId w:val="2"/>
        </w:numPr>
        <w:tabs>
          <w:tab w:pos="1622" w:val="left" w:leader="none"/>
        </w:tabs>
        <w:spacing w:line="322" w:lineRule="exact" w:before="0" w:after="0"/>
        <w:ind w:left="1622" w:right="0" w:hanging="490"/>
        <w:jc w:val="both"/>
        <w:rPr>
          <w:sz w:val="28"/>
        </w:rPr>
      </w:pPr>
      <w:r>
        <w:rPr>
          <w:sz w:val="28"/>
        </w:rPr>
        <w:t>Насос</w:t>
      </w:r>
      <w:r>
        <w:rPr>
          <w:spacing w:val="-2"/>
          <w:sz w:val="28"/>
        </w:rPr>
        <w:t> </w:t>
      </w:r>
      <w:r>
        <w:rPr>
          <w:sz w:val="28"/>
        </w:rPr>
        <w:t>предназначен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2"/>
          <w:sz w:val="28"/>
        </w:rPr>
        <w:t> </w:t>
      </w:r>
      <w:r>
        <w:rPr>
          <w:sz w:val="28"/>
        </w:rPr>
        <w:t>перекачивания</w:t>
      </w:r>
      <w:r>
        <w:rPr>
          <w:spacing w:val="-4"/>
          <w:sz w:val="28"/>
        </w:rPr>
        <w:t> </w:t>
      </w:r>
      <w:r>
        <w:rPr>
          <w:sz w:val="28"/>
        </w:rPr>
        <w:t>пульпы.</w:t>
      </w:r>
    </w:p>
    <w:p>
      <w:pPr>
        <w:pStyle w:val="BodyText"/>
        <w:ind w:left="424" w:right="121" w:firstLine="707"/>
        <w:jc w:val="both"/>
      </w:pPr>
      <w:r>
        <w:rPr/>
        <w:t>Эксплуатация</w:t>
      </w:r>
      <w:r>
        <w:rPr>
          <w:spacing w:val="1"/>
        </w:rPr>
        <w:t> </w:t>
      </w:r>
      <w:r>
        <w:rPr/>
        <w:t>оборудования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помещении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открытых</w:t>
      </w:r>
      <w:r>
        <w:rPr>
          <w:spacing w:val="1"/>
        </w:rPr>
        <w:t> </w:t>
      </w:r>
      <w:r>
        <w:rPr/>
        <w:t>площадках,</w:t>
      </w:r>
      <w:r>
        <w:rPr>
          <w:spacing w:val="1"/>
        </w:rPr>
        <w:t> </w:t>
      </w:r>
      <w:r>
        <w:rPr/>
        <w:t>температурный режим от -25 до +40</w:t>
      </w:r>
      <w:r>
        <w:rPr>
          <w:vertAlign w:val="superscript"/>
        </w:rPr>
        <w:t>0</w:t>
      </w:r>
      <w:r>
        <w:rPr>
          <w:vertAlign w:val="baseline"/>
        </w:rPr>
        <w:t>С при относительной влажности воздуха</w:t>
      </w:r>
      <w:r>
        <w:rPr>
          <w:spacing w:val="1"/>
          <w:vertAlign w:val="baseline"/>
        </w:rPr>
        <w:t> </w:t>
      </w:r>
      <w:r>
        <w:rPr>
          <w:vertAlign w:val="baseline"/>
        </w:rPr>
        <w:t>40-85 %,</w:t>
      </w:r>
      <w:r>
        <w:rPr>
          <w:spacing w:val="-1"/>
          <w:vertAlign w:val="baseline"/>
        </w:rPr>
        <w:t> </w:t>
      </w:r>
      <w:r>
        <w:rPr>
          <w:vertAlign w:val="baseline"/>
        </w:rPr>
        <w:t>среда коррозионно-активная.</w:t>
      </w:r>
    </w:p>
    <w:p>
      <w:pPr>
        <w:pStyle w:val="ListParagraph"/>
        <w:numPr>
          <w:ilvl w:val="1"/>
          <w:numId w:val="2"/>
        </w:numPr>
        <w:tabs>
          <w:tab w:pos="1625" w:val="left" w:leader="none"/>
        </w:tabs>
        <w:spacing w:line="322" w:lineRule="exact" w:before="2" w:after="0"/>
        <w:ind w:left="1624" w:right="0" w:hanging="493"/>
        <w:jc w:val="both"/>
        <w:rPr>
          <w:i/>
          <w:sz w:val="28"/>
        </w:rPr>
      </w:pPr>
      <w:r>
        <w:rPr>
          <w:sz w:val="28"/>
        </w:rPr>
        <w:t>Количество:</w:t>
      </w:r>
      <w:r>
        <w:rPr>
          <w:spacing w:val="-3"/>
          <w:sz w:val="28"/>
        </w:rPr>
        <w:t> </w:t>
      </w:r>
      <w:r>
        <w:rPr>
          <w:i/>
          <w:sz w:val="28"/>
        </w:rPr>
        <w:t>приложение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2"/>
        </w:numPr>
        <w:tabs>
          <w:tab w:pos="1625" w:val="left" w:leader="none"/>
        </w:tabs>
        <w:spacing w:line="322" w:lineRule="exact" w:before="0" w:after="0"/>
        <w:ind w:left="1624" w:right="0" w:hanging="493"/>
        <w:jc w:val="both"/>
        <w:rPr>
          <w:i/>
          <w:sz w:val="28"/>
        </w:rPr>
      </w:pPr>
      <w:r>
        <w:rPr>
          <w:sz w:val="28"/>
        </w:rPr>
        <w:t>Сроки</w:t>
      </w:r>
      <w:r>
        <w:rPr>
          <w:spacing w:val="-5"/>
          <w:sz w:val="28"/>
        </w:rPr>
        <w:t> </w:t>
      </w:r>
      <w:r>
        <w:rPr>
          <w:sz w:val="28"/>
        </w:rPr>
        <w:t>поставки:</w:t>
      </w:r>
      <w:r>
        <w:rPr>
          <w:spacing w:val="-2"/>
          <w:sz w:val="28"/>
        </w:rPr>
        <w:t> </w:t>
      </w:r>
      <w:r>
        <w:rPr>
          <w:i/>
          <w:sz w:val="28"/>
        </w:rPr>
        <w:t>приложение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Heading1"/>
        <w:numPr>
          <w:ilvl w:val="0"/>
          <w:numId w:val="1"/>
        </w:numPr>
        <w:tabs>
          <w:tab w:pos="3471" w:val="left" w:leader="none"/>
        </w:tabs>
        <w:spacing w:line="322" w:lineRule="exact" w:before="0" w:after="0"/>
        <w:ind w:left="3470" w:right="0" w:hanging="282"/>
        <w:jc w:val="both"/>
      </w:pPr>
      <w:r>
        <w:rPr/>
        <w:t>Характеристика</w:t>
      </w:r>
      <w:r>
        <w:rPr>
          <w:spacing w:val="-6"/>
        </w:rPr>
        <w:t> </w:t>
      </w:r>
      <w:r>
        <w:rPr/>
        <w:t>исходного</w:t>
      </w:r>
      <w:r>
        <w:rPr>
          <w:spacing w:val="-4"/>
        </w:rPr>
        <w:t> </w:t>
      </w:r>
      <w:r>
        <w:rPr/>
        <w:t>питания</w:t>
      </w:r>
    </w:p>
    <w:p>
      <w:pPr>
        <w:spacing w:line="322" w:lineRule="exact" w:before="0"/>
        <w:ind w:left="1132" w:right="0" w:firstLine="0"/>
        <w:jc w:val="left"/>
        <w:rPr>
          <w:i/>
          <w:sz w:val="28"/>
        </w:rPr>
      </w:pPr>
      <w:r>
        <w:rPr>
          <w:sz w:val="28"/>
        </w:rPr>
        <w:t>Перекачиваемая</w:t>
      </w:r>
      <w:r>
        <w:rPr>
          <w:spacing w:val="-5"/>
          <w:sz w:val="28"/>
        </w:rPr>
        <w:t> </w:t>
      </w:r>
      <w:r>
        <w:rPr>
          <w:sz w:val="28"/>
        </w:rPr>
        <w:t>среда:</w:t>
      </w:r>
      <w:r>
        <w:rPr>
          <w:spacing w:val="-5"/>
          <w:sz w:val="28"/>
        </w:rPr>
        <w:t> </w:t>
      </w:r>
      <w:r>
        <w:rPr>
          <w:i/>
          <w:sz w:val="28"/>
        </w:rPr>
        <w:t>приложение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3"/>
        </w:numPr>
        <w:tabs>
          <w:tab w:pos="1622" w:val="left" w:leader="none"/>
        </w:tabs>
        <w:spacing w:line="240" w:lineRule="auto" w:before="0" w:after="0"/>
        <w:ind w:left="1622" w:right="0" w:hanging="490"/>
        <w:jc w:val="left"/>
        <w:rPr>
          <w:sz w:val="28"/>
        </w:rPr>
      </w:pPr>
      <w:r>
        <w:rPr>
          <w:sz w:val="28"/>
        </w:rPr>
        <w:t>Техническая</w:t>
      </w:r>
      <w:r>
        <w:rPr>
          <w:spacing w:val="-1"/>
          <w:sz w:val="28"/>
        </w:rPr>
        <w:t> </w:t>
      </w:r>
      <w:r>
        <w:rPr>
          <w:sz w:val="28"/>
        </w:rPr>
        <w:t>вода:</w:t>
      </w:r>
    </w:p>
    <w:p>
      <w:pPr>
        <w:tabs>
          <w:tab w:pos="6089" w:val="left" w:leader="none"/>
        </w:tabs>
        <w:spacing w:line="322" w:lineRule="exact" w:before="1"/>
        <w:ind w:left="1132" w:right="0" w:firstLine="0"/>
        <w:jc w:val="left"/>
        <w:rPr>
          <w:i/>
          <w:sz w:val="28"/>
        </w:rPr>
      </w:pPr>
      <w:r>
        <w:rPr>
          <w:sz w:val="28"/>
        </w:rPr>
        <w:t>температура,</w:t>
      </w:r>
      <w:r>
        <w:rPr>
          <w:spacing w:val="-1"/>
          <w:sz w:val="28"/>
        </w:rPr>
        <w:t> </w:t>
      </w:r>
      <w:r>
        <w:rPr>
          <w:sz w:val="28"/>
          <w:vertAlign w:val="superscript"/>
        </w:rPr>
        <w:t>о</w:t>
      </w:r>
      <w:r>
        <w:rPr>
          <w:sz w:val="28"/>
          <w:vertAlign w:val="baseline"/>
        </w:rPr>
        <w:t>С</w:t>
        <w:tab/>
      </w:r>
      <w:r>
        <w:rPr>
          <w:i/>
          <w:sz w:val="28"/>
          <w:vertAlign w:val="baseline"/>
        </w:rPr>
        <w:t>приложение</w:t>
      </w:r>
      <w:r>
        <w:rPr>
          <w:i/>
          <w:spacing w:val="-8"/>
          <w:sz w:val="28"/>
          <w:vertAlign w:val="baseline"/>
        </w:rPr>
        <w:t> </w:t>
      </w:r>
      <w:r>
        <w:rPr>
          <w:i/>
          <w:sz w:val="28"/>
          <w:vertAlign w:val="baseline"/>
        </w:rPr>
        <w:t>цеха</w:t>
      </w:r>
      <w:r>
        <w:rPr>
          <w:i/>
          <w:spacing w:val="-4"/>
          <w:sz w:val="28"/>
          <w:vertAlign w:val="baseline"/>
        </w:rPr>
        <w:t> </w:t>
      </w:r>
      <w:r>
        <w:rPr>
          <w:i/>
          <w:sz w:val="28"/>
          <w:vertAlign w:val="baseline"/>
        </w:rPr>
        <w:t>заявителя</w:t>
      </w:r>
    </w:p>
    <w:p>
      <w:pPr>
        <w:tabs>
          <w:tab w:pos="6089" w:val="left" w:leader="none"/>
        </w:tabs>
        <w:spacing w:line="322" w:lineRule="exact" w:before="0"/>
        <w:ind w:left="1132" w:right="0" w:firstLine="0"/>
        <w:jc w:val="left"/>
        <w:rPr>
          <w:i/>
          <w:sz w:val="28"/>
        </w:rPr>
      </w:pPr>
      <w:r>
        <w:rPr>
          <w:sz w:val="28"/>
        </w:rPr>
        <w:t>наличие</w:t>
      </w:r>
      <w:r>
        <w:rPr>
          <w:spacing w:val="-2"/>
          <w:sz w:val="28"/>
        </w:rPr>
        <w:t> </w:t>
      </w:r>
      <w:r>
        <w:rPr>
          <w:sz w:val="28"/>
        </w:rPr>
        <w:t>механических</w:t>
      </w:r>
      <w:r>
        <w:rPr>
          <w:spacing w:val="-4"/>
          <w:sz w:val="28"/>
        </w:rPr>
        <w:t> </w:t>
      </w:r>
      <w:r>
        <w:rPr>
          <w:sz w:val="28"/>
        </w:rPr>
        <w:t>примесей</w:t>
        <w:tab/>
      </w:r>
      <w:r>
        <w:rPr>
          <w:i/>
          <w:sz w:val="28"/>
        </w:rPr>
        <w:t>приложение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3"/>
        </w:numPr>
        <w:tabs>
          <w:tab w:pos="1625" w:val="left" w:leader="none"/>
        </w:tabs>
        <w:spacing w:line="322" w:lineRule="exact" w:before="0" w:after="0"/>
        <w:ind w:left="1624" w:right="0" w:hanging="493"/>
        <w:jc w:val="left"/>
        <w:rPr>
          <w:sz w:val="28"/>
        </w:rPr>
      </w:pPr>
      <w:r>
        <w:rPr>
          <w:sz w:val="28"/>
        </w:rPr>
        <w:t>Рассол:</w:t>
      </w:r>
    </w:p>
    <w:p>
      <w:pPr>
        <w:pStyle w:val="BodyText"/>
        <w:tabs>
          <w:tab w:pos="6089" w:val="left" w:leader="none"/>
        </w:tabs>
        <w:spacing w:line="322" w:lineRule="exact"/>
        <w:ind w:left="1132"/>
      </w:pPr>
      <w:r>
        <w:rPr/>
        <w:t>плотность,</w:t>
      </w:r>
      <w:r>
        <w:rPr>
          <w:spacing w:val="-3"/>
        </w:rPr>
        <w:t> </w:t>
      </w:r>
      <w:r>
        <w:rPr/>
        <w:t>г/см</w:t>
      </w:r>
      <w:r>
        <w:rPr>
          <w:vertAlign w:val="superscript"/>
        </w:rPr>
        <w:t>3</w:t>
      </w:r>
      <w:r>
        <w:rPr>
          <w:vertAlign w:val="baseline"/>
        </w:rPr>
        <w:tab/>
        <w:t>1,100</w:t>
      </w:r>
      <w:r>
        <w:rPr>
          <w:spacing w:val="-3"/>
          <w:vertAlign w:val="baseline"/>
        </w:rPr>
        <w:t> </w:t>
      </w:r>
      <w:r>
        <w:rPr>
          <w:vertAlign w:val="baseline"/>
        </w:rPr>
        <w:t>–</w:t>
      </w:r>
      <w:r>
        <w:rPr>
          <w:spacing w:val="-1"/>
          <w:vertAlign w:val="baseline"/>
        </w:rPr>
        <w:t> </w:t>
      </w:r>
      <w:r>
        <w:rPr>
          <w:vertAlign w:val="baseline"/>
        </w:rPr>
        <w:t>1,230</w:t>
      </w:r>
    </w:p>
    <w:p>
      <w:pPr>
        <w:pStyle w:val="BodyText"/>
        <w:tabs>
          <w:tab w:pos="6089" w:val="left" w:leader="none"/>
        </w:tabs>
        <w:spacing w:line="322" w:lineRule="exact"/>
        <w:ind w:left="1132"/>
      </w:pPr>
      <w:r>
        <w:rPr/>
        <w:t>температура,</w:t>
      </w:r>
      <w:r>
        <w:rPr>
          <w:spacing w:val="-1"/>
        </w:rPr>
        <w:t> </w:t>
      </w:r>
      <w:r>
        <w:rPr>
          <w:vertAlign w:val="superscript"/>
        </w:rPr>
        <w:t>о</w:t>
      </w:r>
      <w:r>
        <w:rPr>
          <w:vertAlign w:val="baseline"/>
        </w:rPr>
        <w:t>С</w:t>
        <w:tab/>
        <w:t>-10</w:t>
      </w:r>
      <w:r>
        <w:rPr>
          <w:spacing w:val="-2"/>
          <w:vertAlign w:val="baseline"/>
        </w:rPr>
        <w:t> </w:t>
      </w:r>
      <w:r>
        <w:rPr>
          <w:vertAlign w:val="baseline"/>
        </w:rPr>
        <w:t>–</w:t>
      </w:r>
      <w:r>
        <w:rPr>
          <w:spacing w:val="1"/>
          <w:vertAlign w:val="baseline"/>
        </w:rPr>
        <w:t> </w:t>
      </w:r>
      <w:r>
        <w:rPr>
          <w:vertAlign w:val="baseline"/>
        </w:rPr>
        <w:t>+30</w:t>
      </w:r>
    </w:p>
    <w:p>
      <w:pPr>
        <w:pStyle w:val="BodyText"/>
        <w:tabs>
          <w:tab w:pos="6649" w:val="right" w:leader="none"/>
        </w:tabs>
        <w:spacing w:line="322" w:lineRule="exact"/>
        <w:ind w:left="1132"/>
      </w:pPr>
      <w:r>
        <w:rPr/>
        <w:t>хим.</w:t>
      </w:r>
      <w:r>
        <w:rPr>
          <w:spacing w:val="-1"/>
        </w:rPr>
        <w:t> </w:t>
      </w:r>
      <w:r>
        <w:rPr/>
        <w:t>состав</w:t>
      </w:r>
      <w:r>
        <w:rPr>
          <w:spacing w:val="-1"/>
        </w:rPr>
        <w:t> </w:t>
      </w:r>
      <w:r>
        <w:rPr/>
        <w:t>жидкой</w:t>
      </w:r>
      <w:r>
        <w:rPr>
          <w:spacing w:val="-2"/>
        </w:rPr>
        <w:t> </w:t>
      </w:r>
      <w:r>
        <w:rPr/>
        <w:t>фазы,</w:t>
      </w:r>
      <w:r>
        <w:rPr>
          <w:spacing w:val="-4"/>
        </w:rPr>
        <w:t> </w:t>
      </w:r>
      <w:r>
        <w:rPr/>
        <w:t>%</w:t>
      </w:r>
      <w:r>
        <w:rPr>
          <w:spacing w:val="66"/>
        </w:rPr>
        <w:t> </w:t>
      </w:r>
      <w:r>
        <w:rPr/>
        <w:t>KCI</w:t>
        <w:tab/>
        <w:t>4 –</w:t>
      </w:r>
      <w:r>
        <w:rPr>
          <w:spacing w:val="-1"/>
        </w:rPr>
        <w:t> </w:t>
      </w:r>
      <w:r>
        <w:rPr/>
        <w:t>9</w:t>
      </w:r>
    </w:p>
    <w:p>
      <w:pPr>
        <w:pStyle w:val="BodyText"/>
        <w:tabs>
          <w:tab w:pos="6929" w:val="right" w:leader="none"/>
        </w:tabs>
        <w:ind w:left="3965"/>
      </w:pPr>
      <w:r>
        <w:rPr/>
        <w:t>NaCI</w:t>
        <w:tab/>
        <w:t>10</w:t>
      </w:r>
      <w:r>
        <w:rPr>
          <w:spacing w:val="-3"/>
        </w:rPr>
        <w:t> </w:t>
      </w:r>
      <w:r>
        <w:rPr/>
        <w:t>– 20</w:t>
      </w:r>
    </w:p>
    <w:p>
      <w:pPr>
        <w:pStyle w:val="BodyText"/>
        <w:tabs>
          <w:tab w:pos="6929" w:val="right" w:leader="none"/>
        </w:tabs>
        <w:spacing w:line="322" w:lineRule="exact" w:before="3"/>
        <w:ind w:left="3965"/>
      </w:pPr>
      <w:r>
        <w:rPr/>
        <w:t>вода</w:t>
        <w:tab/>
        <w:t>65</w:t>
      </w:r>
      <w:r>
        <w:rPr>
          <w:spacing w:val="-3"/>
        </w:rPr>
        <w:t> </w:t>
      </w:r>
      <w:r>
        <w:rPr/>
        <w:t>– 75</w:t>
      </w:r>
    </w:p>
    <w:p>
      <w:pPr>
        <w:tabs>
          <w:tab w:pos="6089" w:val="left" w:leader="none"/>
        </w:tabs>
        <w:spacing w:line="322" w:lineRule="exact" w:before="0"/>
        <w:ind w:left="1132" w:right="0" w:firstLine="0"/>
        <w:jc w:val="left"/>
        <w:rPr>
          <w:i/>
          <w:sz w:val="28"/>
        </w:rPr>
      </w:pPr>
      <w:r>
        <w:rPr>
          <w:sz w:val="28"/>
        </w:rPr>
        <w:t>наличие</w:t>
      </w:r>
      <w:r>
        <w:rPr>
          <w:spacing w:val="-2"/>
          <w:sz w:val="28"/>
        </w:rPr>
        <w:t> </w:t>
      </w:r>
      <w:r>
        <w:rPr>
          <w:sz w:val="28"/>
        </w:rPr>
        <w:t>механических</w:t>
      </w:r>
      <w:r>
        <w:rPr>
          <w:spacing w:val="-4"/>
          <w:sz w:val="28"/>
        </w:rPr>
        <w:t> </w:t>
      </w:r>
      <w:r>
        <w:rPr>
          <w:sz w:val="28"/>
        </w:rPr>
        <w:t>примесей</w:t>
        <w:tab/>
      </w:r>
      <w:r>
        <w:rPr>
          <w:i/>
          <w:sz w:val="28"/>
        </w:rPr>
        <w:t>приложение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3"/>
        </w:numPr>
        <w:tabs>
          <w:tab w:pos="1625" w:val="left" w:leader="none"/>
        </w:tabs>
        <w:spacing w:line="322" w:lineRule="exact" w:before="0" w:after="0"/>
        <w:ind w:left="1624" w:right="0" w:hanging="493"/>
        <w:jc w:val="left"/>
        <w:rPr>
          <w:sz w:val="28"/>
        </w:rPr>
      </w:pPr>
      <w:r>
        <w:rPr>
          <w:sz w:val="28"/>
        </w:rPr>
        <w:t>Маточник:</w:t>
      </w:r>
    </w:p>
    <w:p>
      <w:pPr>
        <w:pStyle w:val="BodyText"/>
        <w:tabs>
          <w:tab w:pos="6089" w:val="left" w:leader="none"/>
        </w:tabs>
        <w:spacing w:line="322" w:lineRule="exact"/>
        <w:ind w:left="1132"/>
      </w:pPr>
      <w:r>
        <w:rPr/>
        <w:t>плотность,</w:t>
      </w:r>
      <w:r>
        <w:rPr>
          <w:spacing w:val="-3"/>
        </w:rPr>
        <w:t> </w:t>
      </w:r>
      <w:r>
        <w:rPr/>
        <w:t>г/см</w:t>
      </w:r>
      <w:r>
        <w:rPr>
          <w:vertAlign w:val="superscript"/>
        </w:rPr>
        <w:t>3</w:t>
      </w:r>
      <w:r>
        <w:rPr>
          <w:vertAlign w:val="baseline"/>
        </w:rPr>
        <w:tab/>
        <w:t>1,234</w:t>
      </w:r>
      <w:r>
        <w:rPr>
          <w:spacing w:val="-2"/>
          <w:vertAlign w:val="baseline"/>
        </w:rPr>
        <w:t> </w:t>
      </w:r>
      <w:r>
        <w:rPr>
          <w:vertAlign w:val="baseline"/>
        </w:rPr>
        <w:t>–</w:t>
      </w:r>
      <w:r>
        <w:rPr>
          <w:spacing w:val="-1"/>
          <w:vertAlign w:val="baseline"/>
        </w:rPr>
        <w:t> </w:t>
      </w:r>
      <w:r>
        <w:rPr>
          <w:vertAlign w:val="baseline"/>
        </w:rPr>
        <w:t>1,240</w:t>
      </w:r>
    </w:p>
    <w:p>
      <w:pPr>
        <w:pStyle w:val="BodyText"/>
        <w:tabs>
          <w:tab w:pos="6089" w:val="left" w:leader="none"/>
          <w:tab w:pos="6792" w:val="right" w:leader="none"/>
        </w:tabs>
        <w:ind w:left="1132" w:right="2997"/>
      </w:pPr>
      <w:r>
        <w:rPr/>
        <w:t>температура,</w:t>
      </w:r>
      <w:r>
        <w:rPr>
          <w:spacing w:val="-1"/>
        </w:rPr>
        <w:t> </w:t>
      </w:r>
      <w:r>
        <w:rPr>
          <w:vertAlign w:val="superscript"/>
        </w:rPr>
        <w:t>о</w:t>
      </w:r>
      <w:r>
        <w:rPr>
          <w:vertAlign w:val="baseline"/>
        </w:rPr>
        <w:t>С</w:t>
        <w:tab/>
        <w:t>+10 – +40</w:t>
      </w:r>
      <w:r>
        <w:rPr>
          <w:spacing w:val="-67"/>
          <w:vertAlign w:val="baseline"/>
        </w:rPr>
        <w:t> </w:t>
      </w:r>
      <w:r>
        <w:rPr>
          <w:vertAlign w:val="baseline"/>
        </w:rPr>
        <w:t>хим.</w:t>
      </w:r>
      <w:r>
        <w:rPr>
          <w:spacing w:val="-1"/>
          <w:vertAlign w:val="baseline"/>
        </w:rPr>
        <w:t> </w:t>
      </w:r>
      <w:r>
        <w:rPr>
          <w:vertAlign w:val="baseline"/>
        </w:rPr>
        <w:t>состав</w:t>
      </w:r>
      <w:r>
        <w:rPr>
          <w:spacing w:val="-1"/>
          <w:vertAlign w:val="baseline"/>
        </w:rPr>
        <w:t> </w:t>
      </w:r>
      <w:r>
        <w:rPr>
          <w:vertAlign w:val="baseline"/>
        </w:rPr>
        <w:t>жидкой</w:t>
      </w:r>
      <w:r>
        <w:rPr>
          <w:spacing w:val="-3"/>
          <w:vertAlign w:val="baseline"/>
        </w:rPr>
        <w:t> </w:t>
      </w:r>
      <w:r>
        <w:rPr>
          <w:vertAlign w:val="baseline"/>
        </w:rPr>
        <w:t>фазы,</w:t>
      </w:r>
      <w:r>
        <w:rPr>
          <w:spacing w:val="-4"/>
          <w:vertAlign w:val="baseline"/>
        </w:rPr>
        <w:t> </w:t>
      </w:r>
      <w:r>
        <w:rPr>
          <w:vertAlign w:val="baseline"/>
        </w:rPr>
        <w:t>%</w:t>
      </w:r>
      <w:r>
        <w:rPr>
          <w:spacing w:val="67"/>
          <w:vertAlign w:val="baseline"/>
        </w:rPr>
        <w:t> </w:t>
      </w:r>
      <w:r>
        <w:rPr>
          <w:vertAlign w:val="baseline"/>
        </w:rPr>
        <w:t>KCI</w:t>
        <w:tab/>
        <w:tab/>
        <w:t>9</w:t>
      </w:r>
      <w:r>
        <w:rPr>
          <w:spacing w:val="1"/>
          <w:vertAlign w:val="baseline"/>
        </w:rPr>
        <w:t> </w:t>
      </w:r>
      <w:r>
        <w:rPr>
          <w:vertAlign w:val="baseline"/>
        </w:rPr>
        <w:t>–</w:t>
      </w:r>
      <w:r>
        <w:rPr>
          <w:spacing w:val="-2"/>
          <w:vertAlign w:val="baseline"/>
        </w:rPr>
        <w:t> </w:t>
      </w:r>
      <w:r>
        <w:rPr>
          <w:vertAlign w:val="baseline"/>
        </w:rPr>
        <w:t>11</w:t>
      </w:r>
    </w:p>
    <w:p>
      <w:pPr>
        <w:pStyle w:val="BodyText"/>
        <w:tabs>
          <w:tab w:pos="6929" w:val="right" w:leader="none"/>
        </w:tabs>
        <w:spacing w:line="322" w:lineRule="exact" w:before="1"/>
        <w:ind w:left="3965"/>
      </w:pPr>
      <w:r>
        <w:rPr/>
        <w:t>NaCI</w:t>
        <w:tab/>
        <w:t>18</w:t>
      </w:r>
      <w:r>
        <w:rPr>
          <w:spacing w:val="-3"/>
        </w:rPr>
        <w:t> </w:t>
      </w:r>
      <w:r>
        <w:rPr/>
        <w:t>– 21</w:t>
      </w:r>
    </w:p>
    <w:p>
      <w:pPr>
        <w:pStyle w:val="BodyText"/>
        <w:tabs>
          <w:tab w:pos="6929" w:val="right" w:leader="none"/>
        </w:tabs>
        <w:spacing w:line="322" w:lineRule="exact"/>
        <w:ind w:left="3965"/>
        <w:jc w:val="both"/>
      </w:pPr>
      <w:r>
        <w:rPr/>
        <w:t>вода</w:t>
        <w:tab/>
        <w:t>68</w:t>
      </w:r>
      <w:r>
        <w:rPr>
          <w:spacing w:val="-3"/>
        </w:rPr>
        <w:t> </w:t>
      </w:r>
      <w:r>
        <w:rPr/>
        <w:t>– 72</w:t>
      </w:r>
    </w:p>
    <w:p>
      <w:pPr>
        <w:tabs>
          <w:tab w:pos="6089" w:val="left" w:leader="none"/>
        </w:tabs>
        <w:spacing w:line="322" w:lineRule="exact" w:before="0"/>
        <w:ind w:left="1132" w:right="0" w:firstLine="0"/>
        <w:jc w:val="both"/>
        <w:rPr>
          <w:i/>
          <w:sz w:val="28"/>
        </w:rPr>
      </w:pPr>
      <w:r>
        <w:rPr>
          <w:sz w:val="28"/>
        </w:rPr>
        <w:t>наличие</w:t>
      </w:r>
      <w:r>
        <w:rPr>
          <w:spacing w:val="-2"/>
          <w:sz w:val="28"/>
        </w:rPr>
        <w:t> </w:t>
      </w:r>
      <w:r>
        <w:rPr>
          <w:sz w:val="28"/>
        </w:rPr>
        <w:t>механических</w:t>
      </w:r>
      <w:r>
        <w:rPr>
          <w:spacing w:val="-4"/>
          <w:sz w:val="28"/>
        </w:rPr>
        <w:t> </w:t>
      </w:r>
      <w:r>
        <w:rPr>
          <w:sz w:val="28"/>
        </w:rPr>
        <w:t>примесей</w:t>
        <w:tab/>
      </w:r>
      <w:r>
        <w:rPr>
          <w:i/>
          <w:sz w:val="28"/>
        </w:rPr>
        <w:t>приложение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3"/>
        </w:numPr>
        <w:tabs>
          <w:tab w:pos="1622" w:val="left" w:leader="none"/>
        </w:tabs>
        <w:spacing w:line="322" w:lineRule="exact" w:before="0" w:after="0"/>
        <w:ind w:left="1622" w:right="0" w:hanging="490"/>
        <w:jc w:val="both"/>
        <w:rPr>
          <w:sz w:val="28"/>
        </w:rPr>
      </w:pPr>
      <w:r>
        <w:rPr>
          <w:sz w:val="28"/>
        </w:rPr>
        <w:t>Пульпа:</w:t>
      </w:r>
    </w:p>
    <w:p>
      <w:pPr>
        <w:tabs>
          <w:tab w:pos="6089" w:val="left" w:leader="none"/>
        </w:tabs>
        <w:spacing w:line="322" w:lineRule="exact" w:before="0"/>
        <w:ind w:left="1132" w:right="0" w:firstLine="0"/>
        <w:jc w:val="both"/>
        <w:rPr>
          <w:i/>
          <w:sz w:val="28"/>
        </w:rPr>
      </w:pPr>
      <w:r>
        <w:rPr>
          <w:sz w:val="28"/>
        </w:rPr>
        <w:t>плотность,</w:t>
      </w:r>
      <w:r>
        <w:rPr>
          <w:spacing w:val="-3"/>
          <w:sz w:val="28"/>
        </w:rPr>
        <w:t> </w:t>
      </w:r>
      <w:r>
        <w:rPr>
          <w:sz w:val="28"/>
        </w:rPr>
        <w:t>г/см</w:t>
      </w:r>
      <w:r>
        <w:rPr>
          <w:sz w:val="28"/>
          <w:vertAlign w:val="superscript"/>
        </w:rPr>
        <w:t>3</w:t>
      </w:r>
      <w:r>
        <w:rPr>
          <w:sz w:val="28"/>
          <w:vertAlign w:val="baseline"/>
        </w:rPr>
        <w:tab/>
      </w:r>
      <w:r>
        <w:rPr>
          <w:i/>
          <w:sz w:val="28"/>
          <w:vertAlign w:val="baseline"/>
        </w:rPr>
        <w:t>приложение</w:t>
      </w:r>
      <w:r>
        <w:rPr>
          <w:i/>
          <w:spacing w:val="-7"/>
          <w:sz w:val="28"/>
          <w:vertAlign w:val="baseline"/>
        </w:rPr>
        <w:t> </w:t>
      </w:r>
      <w:r>
        <w:rPr>
          <w:i/>
          <w:sz w:val="28"/>
          <w:vertAlign w:val="baseline"/>
        </w:rPr>
        <w:t>цеха</w:t>
      </w:r>
      <w:r>
        <w:rPr>
          <w:i/>
          <w:spacing w:val="-4"/>
          <w:sz w:val="28"/>
          <w:vertAlign w:val="baseline"/>
        </w:rPr>
        <w:t> </w:t>
      </w:r>
      <w:r>
        <w:rPr>
          <w:i/>
          <w:sz w:val="28"/>
          <w:vertAlign w:val="baseline"/>
        </w:rPr>
        <w:t>заявителя</w:t>
      </w:r>
    </w:p>
    <w:p>
      <w:pPr>
        <w:tabs>
          <w:tab w:pos="6089" w:val="left" w:leader="none"/>
          <w:tab w:pos="6792" w:val="right" w:leader="none"/>
        </w:tabs>
        <w:spacing w:line="240" w:lineRule="auto" w:before="0"/>
        <w:ind w:left="1132" w:right="793" w:firstLine="0"/>
        <w:jc w:val="both"/>
        <w:rPr>
          <w:sz w:val="28"/>
        </w:rPr>
      </w:pPr>
      <w:r>
        <w:rPr>
          <w:sz w:val="28"/>
        </w:rPr>
        <w:t>температура,</w:t>
      </w:r>
      <w:r>
        <w:rPr>
          <w:spacing w:val="-2"/>
          <w:sz w:val="28"/>
        </w:rPr>
        <w:t> </w:t>
      </w:r>
      <w:r>
        <w:rPr>
          <w:sz w:val="28"/>
          <w:vertAlign w:val="superscript"/>
        </w:rPr>
        <w:t>о</w:t>
      </w:r>
      <w:r>
        <w:rPr>
          <w:sz w:val="28"/>
          <w:vertAlign w:val="baseline"/>
        </w:rPr>
        <w:t>С</w:t>
        <w:tab/>
      </w:r>
      <w:r>
        <w:rPr>
          <w:i/>
          <w:sz w:val="28"/>
          <w:vertAlign w:val="baseline"/>
        </w:rPr>
        <w:t>приложение цеха заявителя</w:t>
      </w:r>
      <w:r>
        <w:rPr>
          <w:i/>
          <w:spacing w:val="-67"/>
          <w:sz w:val="28"/>
          <w:vertAlign w:val="baseline"/>
        </w:rPr>
        <w:t> </w:t>
      </w:r>
      <w:r>
        <w:rPr>
          <w:sz w:val="28"/>
          <w:vertAlign w:val="baseline"/>
        </w:rPr>
        <w:t>воздухосодержание</w:t>
      </w:r>
      <w:r>
        <w:rPr>
          <w:spacing w:val="-6"/>
          <w:sz w:val="28"/>
          <w:vertAlign w:val="baseline"/>
        </w:rPr>
        <w:t> </w:t>
      </w:r>
      <w:r>
        <w:rPr>
          <w:sz w:val="28"/>
          <w:vertAlign w:val="baseline"/>
        </w:rPr>
        <w:t>пульпы,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%</w:t>
        <w:tab/>
      </w:r>
      <w:r>
        <w:rPr>
          <w:i/>
          <w:sz w:val="28"/>
          <w:vertAlign w:val="baseline"/>
        </w:rPr>
        <w:t>приложение цеха заявителя</w:t>
      </w:r>
      <w:r>
        <w:rPr>
          <w:i/>
          <w:spacing w:val="-67"/>
          <w:sz w:val="28"/>
          <w:vertAlign w:val="baseline"/>
        </w:rPr>
        <w:t> </w:t>
      </w:r>
      <w:r>
        <w:rPr>
          <w:sz w:val="28"/>
          <w:vertAlign w:val="baseline"/>
        </w:rPr>
        <w:t>содержание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твердого,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%</w:t>
        <w:tab/>
      </w:r>
      <w:r>
        <w:rPr>
          <w:i/>
          <w:sz w:val="28"/>
          <w:vertAlign w:val="baseline"/>
        </w:rPr>
        <w:t>приложение цеха заявителя</w:t>
      </w:r>
      <w:r>
        <w:rPr>
          <w:i/>
          <w:spacing w:val="-67"/>
          <w:sz w:val="28"/>
          <w:vertAlign w:val="baseline"/>
        </w:rPr>
        <w:t> </w:t>
      </w:r>
      <w:r>
        <w:rPr>
          <w:sz w:val="28"/>
          <w:vertAlign w:val="baseline"/>
        </w:rPr>
        <w:t>хим.</w:t>
      </w:r>
      <w:r>
        <w:rPr>
          <w:spacing w:val="-1"/>
          <w:sz w:val="28"/>
          <w:vertAlign w:val="baseline"/>
        </w:rPr>
        <w:t> </w:t>
      </w:r>
      <w:r>
        <w:rPr>
          <w:sz w:val="28"/>
          <w:vertAlign w:val="baseline"/>
        </w:rPr>
        <w:t>состав</w:t>
      </w:r>
      <w:r>
        <w:rPr>
          <w:spacing w:val="-1"/>
          <w:sz w:val="28"/>
          <w:vertAlign w:val="baseline"/>
        </w:rPr>
        <w:t> </w:t>
      </w:r>
      <w:r>
        <w:rPr>
          <w:sz w:val="28"/>
          <w:vertAlign w:val="baseline"/>
        </w:rPr>
        <w:t>жидкой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фазы,</w:t>
      </w:r>
      <w:r>
        <w:rPr>
          <w:spacing w:val="-4"/>
          <w:sz w:val="28"/>
          <w:vertAlign w:val="baseline"/>
        </w:rPr>
        <w:t> </w:t>
      </w:r>
      <w:r>
        <w:rPr>
          <w:sz w:val="28"/>
          <w:vertAlign w:val="baseline"/>
        </w:rPr>
        <w:t>%</w:t>
      </w:r>
      <w:r>
        <w:rPr>
          <w:spacing w:val="67"/>
          <w:sz w:val="28"/>
          <w:vertAlign w:val="baseline"/>
        </w:rPr>
        <w:t> </w:t>
      </w:r>
      <w:r>
        <w:rPr>
          <w:sz w:val="28"/>
          <w:vertAlign w:val="baseline"/>
        </w:rPr>
        <w:t>KCI</w:t>
        <w:tab/>
        <w:tab/>
        <w:t>9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–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11</w:t>
      </w:r>
    </w:p>
    <w:p>
      <w:pPr>
        <w:pStyle w:val="BodyText"/>
        <w:tabs>
          <w:tab w:pos="6929" w:val="right" w:leader="none"/>
        </w:tabs>
        <w:spacing w:line="322" w:lineRule="exact" w:before="1"/>
        <w:ind w:left="3965"/>
      </w:pPr>
      <w:r>
        <w:rPr/>
        <w:t>NaCI</w:t>
        <w:tab/>
        <w:t>18</w:t>
      </w:r>
      <w:r>
        <w:rPr>
          <w:spacing w:val="-3"/>
        </w:rPr>
        <w:t> </w:t>
      </w:r>
      <w:r>
        <w:rPr/>
        <w:t>– 21</w:t>
      </w:r>
    </w:p>
    <w:p>
      <w:pPr>
        <w:pStyle w:val="BodyText"/>
        <w:tabs>
          <w:tab w:pos="6929" w:val="right" w:leader="none"/>
        </w:tabs>
        <w:spacing w:line="322" w:lineRule="exact"/>
        <w:ind w:left="3965"/>
        <w:jc w:val="both"/>
      </w:pPr>
      <w:r>
        <w:rPr/>
        <w:t>вода</w:t>
        <w:tab/>
        <w:t>68</w:t>
      </w:r>
      <w:r>
        <w:rPr>
          <w:spacing w:val="-3"/>
        </w:rPr>
        <w:t> </w:t>
      </w:r>
      <w:r>
        <w:rPr/>
        <w:t>– 72</w:t>
      </w:r>
    </w:p>
    <w:p>
      <w:pPr>
        <w:tabs>
          <w:tab w:pos="4956" w:val="left" w:leader="none"/>
        </w:tabs>
        <w:spacing w:line="322" w:lineRule="exact" w:before="0"/>
        <w:ind w:left="0" w:right="796" w:firstLine="0"/>
        <w:jc w:val="right"/>
        <w:rPr>
          <w:i/>
          <w:sz w:val="28"/>
        </w:rPr>
      </w:pPr>
      <w:r>
        <w:rPr>
          <w:sz w:val="28"/>
        </w:rPr>
        <w:t>хим.</w:t>
      </w:r>
      <w:r>
        <w:rPr>
          <w:spacing w:val="-2"/>
          <w:sz w:val="28"/>
        </w:rPr>
        <w:t> </w:t>
      </w:r>
      <w:r>
        <w:rPr>
          <w:sz w:val="28"/>
        </w:rPr>
        <w:t>состав</w:t>
      </w:r>
      <w:r>
        <w:rPr>
          <w:spacing w:val="-1"/>
          <w:sz w:val="28"/>
        </w:rPr>
        <w:t> </w:t>
      </w:r>
      <w:r>
        <w:rPr>
          <w:sz w:val="28"/>
        </w:rPr>
        <w:t>твердой</w:t>
      </w:r>
      <w:r>
        <w:rPr>
          <w:spacing w:val="-3"/>
          <w:sz w:val="28"/>
        </w:rPr>
        <w:t> </w:t>
      </w:r>
      <w:r>
        <w:rPr>
          <w:sz w:val="28"/>
        </w:rPr>
        <w:t>фазы, %</w:t>
      </w:r>
      <w:r>
        <w:rPr>
          <w:spacing w:val="24"/>
          <w:sz w:val="28"/>
        </w:rPr>
        <w:t> </w:t>
      </w:r>
      <w:r>
        <w:rPr>
          <w:sz w:val="28"/>
        </w:rPr>
        <w:t>KCI</w:t>
        <w:tab/>
      </w:r>
      <w:r>
        <w:rPr>
          <w:i/>
          <w:sz w:val="28"/>
        </w:rPr>
        <w:t>приложение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заявителя</w:t>
      </w:r>
    </w:p>
    <w:p>
      <w:pPr>
        <w:tabs>
          <w:tab w:pos="1567" w:val="left" w:leader="none"/>
        </w:tabs>
        <w:spacing w:line="308" w:lineRule="exact" w:before="0"/>
        <w:ind w:left="0" w:right="796" w:firstLine="0"/>
        <w:jc w:val="right"/>
        <w:rPr>
          <w:i/>
          <w:sz w:val="28"/>
        </w:rPr>
      </w:pPr>
      <w:r>
        <w:rPr>
          <w:sz w:val="28"/>
        </w:rPr>
        <w:t>NaCI</w:t>
        <w:tab/>
      </w:r>
      <w:r>
        <w:rPr>
          <w:i/>
          <w:sz w:val="28"/>
        </w:rPr>
        <w:t>приложение</w:t>
      </w:r>
      <w:r>
        <w:rPr>
          <w:i/>
          <w:spacing w:val="-11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заявителя</w:t>
      </w:r>
    </w:p>
    <w:p>
      <w:pPr>
        <w:tabs>
          <w:tab w:pos="4169" w:val="left" w:leader="none"/>
        </w:tabs>
        <w:spacing w:line="293" w:lineRule="exact" w:before="0"/>
        <w:ind w:left="0" w:right="875" w:firstLine="0"/>
        <w:jc w:val="right"/>
        <w:rPr>
          <w:i/>
          <w:sz w:val="28"/>
        </w:rPr>
      </w:pPr>
      <w:r>
        <w:rPr>
          <w:sz w:val="28"/>
        </w:rPr>
        <w:t>нерастворимый</w:t>
      </w:r>
      <w:r>
        <w:rPr>
          <w:spacing w:val="-2"/>
          <w:sz w:val="28"/>
        </w:rPr>
        <w:t> </w:t>
      </w:r>
      <w:r>
        <w:rPr>
          <w:sz w:val="28"/>
        </w:rPr>
        <w:t>остаток</w:t>
        <w:tab/>
      </w:r>
      <w:r>
        <w:rPr>
          <w:i/>
          <w:sz w:val="28"/>
        </w:rPr>
        <w:t>приложение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BodyText"/>
        <w:spacing w:line="290" w:lineRule="exact"/>
        <w:ind w:left="1132"/>
        <w:jc w:val="both"/>
      </w:pPr>
      <w:r>
        <w:rPr/>
        <w:t>грансостав</w:t>
      </w:r>
      <w:r>
        <w:rPr>
          <w:spacing w:val="-2"/>
        </w:rPr>
        <w:t> </w:t>
      </w:r>
      <w:r>
        <w:rPr/>
        <w:t>твердой</w:t>
      </w:r>
      <w:r>
        <w:rPr>
          <w:spacing w:val="-3"/>
        </w:rPr>
        <w:t> </w:t>
      </w:r>
      <w:r>
        <w:rPr/>
        <w:t>фазы</w:t>
      </w:r>
      <w:r>
        <w:rPr>
          <w:spacing w:val="-2"/>
        </w:rPr>
        <w:t> </w:t>
      </w:r>
      <w:r>
        <w:rPr/>
        <w:t>или</w:t>
      </w:r>
    </w:p>
    <w:p>
      <w:pPr>
        <w:tabs>
          <w:tab w:pos="6010" w:val="left" w:leader="none"/>
        </w:tabs>
        <w:spacing w:line="306" w:lineRule="exact" w:before="0"/>
        <w:ind w:left="1132" w:right="0" w:firstLine="0"/>
        <w:jc w:val="both"/>
        <w:rPr>
          <w:i/>
          <w:sz w:val="28"/>
        </w:rPr>
      </w:pPr>
      <w:r>
        <w:rPr>
          <w:sz w:val="28"/>
        </w:rPr>
        <w:t>максимальный</w:t>
      </w:r>
      <w:r>
        <w:rPr>
          <w:spacing w:val="-4"/>
          <w:sz w:val="28"/>
        </w:rPr>
        <w:t> </w:t>
      </w:r>
      <w:r>
        <w:rPr>
          <w:sz w:val="28"/>
        </w:rPr>
        <w:t>размер частиц,</w:t>
      </w:r>
      <w:r>
        <w:rPr>
          <w:spacing w:val="-1"/>
          <w:sz w:val="28"/>
        </w:rPr>
        <w:t> </w:t>
      </w:r>
      <w:r>
        <w:rPr>
          <w:sz w:val="28"/>
        </w:rPr>
        <w:t>мм</w:t>
        <w:tab/>
      </w:r>
      <w:r>
        <w:rPr>
          <w:i/>
          <w:sz w:val="28"/>
        </w:rPr>
        <w:t>приложение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заявителя</w:t>
      </w:r>
    </w:p>
    <w:p>
      <w:pPr>
        <w:spacing w:after="0" w:line="306" w:lineRule="exact"/>
        <w:jc w:val="both"/>
        <w:rPr>
          <w:sz w:val="28"/>
        </w:rPr>
        <w:sectPr>
          <w:type w:val="continuous"/>
          <w:pgSz w:w="11910" w:h="16840"/>
          <w:pgMar w:top="760" w:bottom="280" w:left="1220" w:right="440"/>
        </w:sectPr>
      </w:pPr>
    </w:p>
    <w:p>
      <w:pPr>
        <w:pStyle w:val="ListParagraph"/>
        <w:numPr>
          <w:ilvl w:val="1"/>
          <w:numId w:val="3"/>
        </w:numPr>
        <w:tabs>
          <w:tab w:pos="1625" w:val="left" w:leader="none"/>
        </w:tabs>
        <w:spacing w:line="295" w:lineRule="exact" w:before="0" w:after="0"/>
        <w:ind w:left="1624" w:right="0" w:hanging="493"/>
        <w:jc w:val="both"/>
        <w:rPr>
          <w:sz w:val="28"/>
        </w:rPr>
      </w:pPr>
      <w:r>
        <w:rPr>
          <w:sz w:val="28"/>
        </w:rPr>
        <w:t>Реагент:</w:t>
      </w:r>
    </w:p>
    <w:p>
      <w:pPr>
        <w:tabs>
          <w:tab w:pos="6089" w:val="left" w:leader="none"/>
        </w:tabs>
        <w:spacing w:line="290" w:lineRule="exact" w:before="0"/>
        <w:ind w:left="1132" w:right="0" w:firstLine="0"/>
        <w:jc w:val="both"/>
        <w:rPr>
          <w:i/>
          <w:sz w:val="28"/>
        </w:rPr>
      </w:pPr>
      <w:r>
        <w:rPr>
          <w:sz w:val="28"/>
        </w:rPr>
        <w:t>плотность,</w:t>
      </w:r>
      <w:r>
        <w:rPr>
          <w:spacing w:val="-3"/>
          <w:sz w:val="28"/>
        </w:rPr>
        <w:t> </w:t>
      </w:r>
      <w:r>
        <w:rPr>
          <w:sz w:val="28"/>
        </w:rPr>
        <w:t>г/см</w:t>
      </w:r>
      <w:r>
        <w:rPr>
          <w:sz w:val="28"/>
          <w:vertAlign w:val="superscript"/>
        </w:rPr>
        <w:t>3</w:t>
      </w:r>
      <w:r>
        <w:rPr>
          <w:sz w:val="28"/>
          <w:vertAlign w:val="baseline"/>
        </w:rPr>
        <w:tab/>
      </w:r>
      <w:r>
        <w:rPr>
          <w:i/>
          <w:sz w:val="28"/>
          <w:vertAlign w:val="baseline"/>
        </w:rPr>
        <w:t>приложение</w:t>
      </w:r>
      <w:r>
        <w:rPr>
          <w:i/>
          <w:spacing w:val="-7"/>
          <w:sz w:val="28"/>
          <w:vertAlign w:val="baseline"/>
        </w:rPr>
        <w:t> </w:t>
      </w:r>
      <w:r>
        <w:rPr>
          <w:i/>
          <w:sz w:val="28"/>
          <w:vertAlign w:val="baseline"/>
        </w:rPr>
        <w:t>цеха</w:t>
      </w:r>
      <w:r>
        <w:rPr>
          <w:i/>
          <w:spacing w:val="-3"/>
          <w:sz w:val="28"/>
          <w:vertAlign w:val="baseline"/>
        </w:rPr>
        <w:t> </w:t>
      </w:r>
      <w:r>
        <w:rPr>
          <w:i/>
          <w:sz w:val="28"/>
          <w:vertAlign w:val="baseline"/>
        </w:rPr>
        <w:t>заявителя</w:t>
      </w:r>
    </w:p>
    <w:p>
      <w:pPr>
        <w:tabs>
          <w:tab w:pos="6010" w:val="left" w:leader="none"/>
          <w:tab w:pos="6089" w:val="left" w:leader="none"/>
        </w:tabs>
        <w:spacing w:line="216" w:lineRule="auto" w:before="10"/>
        <w:ind w:left="1132" w:right="793" w:firstLine="0"/>
        <w:jc w:val="both"/>
        <w:rPr>
          <w:i/>
          <w:sz w:val="28"/>
        </w:rPr>
      </w:pPr>
      <w:r>
        <w:rPr>
          <w:sz w:val="28"/>
        </w:rPr>
        <w:t>температура,</w:t>
      </w:r>
      <w:r>
        <w:rPr>
          <w:spacing w:val="-1"/>
          <w:sz w:val="28"/>
        </w:rPr>
        <w:t> </w:t>
      </w:r>
      <w:r>
        <w:rPr>
          <w:sz w:val="28"/>
          <w:vertAlign w:val="superscript"/>
        </w:rPr>
        <w:t>о</w:t>
      </w:r>
      <w:r>
        <w:rPr>
          <w:sz w:val="28"/>
          <w:vertAlign w:val="baseline"/>
        </w:rPr>
        <w:t>С</w:t>
        <w:tab/>
        <w:tab/>
      </w:r>
      <w:r>
        <w:rPr>
          <w:i/>
          <w:sz w:val="28"/>
          <w:vertAlign w:val="baseline"/>
        </w:rPr>
        <w:t>приложение цеха заявителя</w:t>
      </w:r>
      <w:r>
        <w:rPr>
          <w:i/>
          <w:spacing w:val="-67"/>
          <w:sz w:val="28"/>
          <w:vertAlign w:val="baseline"/>
        </w:rPr>
        <w:t> </w:t>
      </w:r>
      <w:r>
        <w:rPr>
          <w:sz w:val="28"/>
          <w:vertAlign w:val="baseline"/>
        </w:rPr>
        <w:t>хим.</w:t>
      </w:r>
      <w:r>
        <w:rPr>
          <w:spacing w:val="-2"/>
          <w:sz w:val="28"/>
          <w:vertAlign w:val="baseline"/>
        </w:rPr>
        <w:t> </w:t>
      </w:r>
      <w:r>
        <w:rPr>
          <w:sz w:val="28"/>
          <w:vertAlign w:val="baseline"/>
        </w:rPr>
        <w:t>состав</w:t>
      </w:r>
      <w:r>
        <w:rPr>
          <w:spacing w:val="-1"/>
          <w:sz w:val="28"/>
          <w:vertAlign w:val="baseline"/>
        </w:rPr>
        <w:t> </w:t>
      </w:r>
      <w:r>
        <w:rPr>
          <w:sz w:val="28"/>
          <w:vertAlign w:val="baseline"/>
        </w:rPr>
        <w:t>жидкой</w:t>
      </w:r>
      <w:r>
        <w:rPr>
          <w:spacing w:val="-3"/>
          <w:sz w:val="28"/>
          <w:vertAlign w:val="baseline"/>
        </w:rPr>
        <w:t> </w:t>
      </w:r>
      <w:r>
        <w:rPr>
          <w:sz w:val="28"/>
          <w:vertAlign w:val="baseline"/>
        </w:rPr>
        <w:t>фазы,</w:t>
      </w:r>
      <w:r>
        <w:rPr>
          <w:spacing w:val="-4"/>
          <w:sz w:val="28"/>
          <w:vertAlign w:val="baseline"/>
        </w:rPr>
        <w:t> </w:t>
      </w:r>
      <w:r>
        <w:rPr>
          <w:sz w:val="28"/>
          <w:vertAlign w:val="baseline"/>
        </w:rPr>
        <w:t>%</w:t>
        <w:tab/>
        <w:tab/>
      </w:r>
      <w:r>
        <w:rPr>
          <w:i/>
          <w:sz w:val="28"/>
          <w:vertAlign w:val="baseline"/>
        </w:rPr>
        <w:t>приложение цеха заявителя</w:t>
      </w:r>
      <w:r>
        <w:rPr>
          <w:i/>
          <w:spacing w:val="-67"/>
          <w:sz w:val="28"/>
          <w:vertAlign w:val="baseline"/>
        </w:rPr>
        <w:t> </w:t>
      </w:r>
      <w:r>
        <w:rPr>
          <w:sz w:val="28"/>
          <w:vertAlign w:val="baseline"/>
        </w:rPr>
        <w:t>рН</w:t>
        <w:tab/>
      </w:r>
      <w:r>
        <w:rPr>
          <w:i/>
          <w:sz w:val="28"/>
          <w:vertAlign w:val="baseline"/>
        </w:rPr>
        <w:t>приложение</w:t>
      </w:r>
      <w:r>
        <w:rPr>
          <w:i/>
          <w:spacing w:val="-4"/>
          <w:sz w:val="28"/>
          <w:vertAlign w:val="baseline"/>
        </w:rPr>
        <w:t> </w:t>
      </w:r>
      <w:r>
        <w:rPr>
          <w:i/>
          <w:sz w:val="28"/>
          <w:vertAlign w:val="baseline"/>
        </w:rPr>
        <w:t>цеха</w:t>
      </w:r>
      <w:r>
        <w:rPr>
          <w:i/>
          <w:spacing w:val="-2"/>
          <w:sz w:val="28"/>
          <w:vertAlign w:val="baseline"/>
        </w:rPr>
        <w:t> </w:t>
      </w:r>
      <w:r>
        <w:rPr>
          <w:i/>
          <w:sz w:val="28"/>
          <w:vertAlign w:val="baseline"/>
        </w:rPr>
        <w:t>заявителя</w:t>
      </w:r>
    </w:p>
    <w:p>
      <w:pPr>
        <w:pStyle w:val="ListParagraph"/>
        <w:numPr>
          <w:ilvl w:val="1"/>
          <w:numId w:val="3"/>
        </w:numPr>
        <w:tabs>
          <w:tab w:pos="1625" w:val="left" w:leader="none"/>
        </w:tabs>
        <w:spacing w:line="280" w:lineRule="exact" w:before="0" w:after="0"/>
        <w:ind w:left="1624" w:right="0" w:hanging="493"/>
        <w:jc w:val="both"/>
        <w:rPr>
          <w:sz w:val="28"/>
        </w:rPr>
      </w:pPr>
      <w:r>
        <w:rPr>
          <w:sz w:val="28"/>
        </w:rPr>
        <w:t>Другая</w:t>
      </w:r>
      <w:r>
        <w:rPr>
          <w:spacing w:val="-4"/>
          <w:sz w:val="28"/>
        </w:rPr>
        <w:t> </w:t>
      </w:r>
      <w:r>
        <w:rPr>
          <w:sz w:val="28"/>
        </w:rPr>
        <w:t>жидкость:</w:t>
      </w:r>
    </w:p>
    <w:p>
      <w:pPr>
        <w:tabs>
          <w:tab w:pos="6089" w:val="left" w:leader="none"/>
        </w:tabs>
        <w:spacing w:line="290" w:lineRule="exact" w:before="0"/>
        <w:ind w:left="1132" w:right="0" w:firstLine="0"/>
        <w:jc w:val="both"/>
        <w:rPr>
          <w:i/>
          <w:sz w:val="28"/>
        </w:rPr>
      </w:pPr>
      <w:r>
        <w:rPr>
          <w:sz w:val="28"/>
        </w:rPr>
        <w:t>плотность,</w:t>
      </w:r>
      <w:r>
        <w:rPr>
          <w:spacing w:val="-3"/>
          <w:sz w:val="28"/>
        </w:rPr>
        <w:t> </w:t>
      </w:r>
      <w:r>
        <w:rPr>
          <w:sz w:val="28"/>
        </w:rPr>
        <w:t>г/см</w:t>
      </w:r>
      <w:r>
        <w:rPr>
          <w:sz w:val="28"/>
          <w:vertAlign w:val="superscript"/>
        </w:rPr>
        <w:t>3</w:t>
      </w:r>
      <w:r>
        <w:rPr>
          <w:sz w:val="28"/>
          <w:vertAlign w:val="baseline"/>
        </w:rPr>
        <w:tab/>
      </w:r>
      <w:r>
        <w:rPr>
          <w:i/>
          <w:sz w:val="28"/>
          <w:vertAlign w:val="baseline"/>
        </w:rPr>
        <w:t>приложение</w:t>
      </w:r>
      <w:r>
        <w:rPr>
          <w:i/>
          <w:spacing w:val="-7"/>
          <w:sz w:val="28"/>
          <w:vertAlign w:val="baseline"/>
        </w:rPr>
        <w:t> </w:t>
      </w:r>
      <w:r>
        <w:rPr>
          <w:i/>
          <w:sz w:val="28"/>
          <w:vertAlign w:val="baseline"/>
        </w:rPr>
        <w:t>цеха</w:t>
      </w:r>
      <w:r>
        <w:rPr>
          <w:i/>
          <w:spacing w:val="-3"/>
          <w:sz w:val="28"/>
          <w:vertAlign w:val="baseline"/>
        </w:rPr>
        <w:t> </w:t>
      </w:r>
      <w:r>
        <w:rPr>
          <w:i/>
          <w:sz w:val="28"/>
          <w:vertAlign w:val="baseline"/>
        </w:rPr>
        <w:t>заявителя</w:t>
      </w:r>
    </w:p>
    <w:p>
      <w:pPr>
        <w:tabs>
          <w:tab w:pos="6089" w:val="left" w:leader="none"/>
        </w:tabs>
        <w:spacing w:line="289" w:lineRule="exact" w:before="0"/>
        <w:ind w:left="1132" w:right="0" w:firstLine="0"/>
        <w:jc w:val="both"/>
        <w:rPr>
          <w:i/>
          <w:sz w:val="28"/>
        </w:rPr>
      </w:pPr>
      <w:r>
        <w:rPr>
          <w:sz w:val="28"/>
        </w:rPr>
        <w:t>температура,</w:t>
      </w:r>
      <w:r>
        <w:rPr>
          <w:spacing w:val="-2"/>
          <w:sz w:val="28"/>
        </w:rPr>
        <w:t> </w:t>
      </w:r>
      <w:r>
        <w:rPr>
          <w:sz w:val="28"/>
          <w:vertAlign w:val="superscript"/>
        </w:rPr>
        <w:t>о</w:t>
      </w:r>
      <w:r>
        <w:rPr>
          <w:sz w:val="28"/>
          <w:vertAlign w:val="baseline"/>
        </w:rPr>
        <w:t>С</w:t>
        <w:tab/>
      </w:r>
      <w:r>
        <w:rPr>
          <w:i/>
          <w:sz w:val="28"/>
          <w:vertAlign w:val="baseline"/>
        </w:rPr>
        <w:t>приложение</w:t>
      </w:r>
      <w:r>
        <w:rPr>
          <w:i/>
          <w:spacing w:val="-10"/>
          <w:sz w:val="28"/>
          <w:vertAlign w:val="baseline"/>
        </w:rPr>
        <w:t> </w:t>
      </w:r>
      <w:r>
        <w:rPr>
          <w:i/>
          <w:sz w:val="28"/>
          <w:vertAlign w:val="baseline"/>
        </w:rPr>
        <w:t>цеха</w:t>
      </w:r>
      <w:r>
        <w:rPr>
          <w:i/>
          <w:spacing w:val="-6"/>
          <w:sz w:val="28"/>
          <w:vertAlign w:val="baseline"/>
        </w:rPr>
        <w:t> </w:t>
      </w:r>
      <w:r>
        <w:rPr>
          <w:i/>
          <w:sz w:val="28"/>
          <w:vertAlign w:val="baseline"/>
        </w:rPr>
        <w:t>заявителя</w:t>
      </w:r>
    </w:p>
    <w:p>
      <w:pPr>
        <w:pStyle w:val="Heading1"/>
        <w:numPr>
          <w:ilvl w:val="0"/>
          <w:numId w:val="1"/>
        </w:numPr>
        <w:tabs>
          <w:tab w:pos="3212" w:val="left" w:leader="none"/>
        </w:tabs>
        <w:spacing w:line="289" w:lineRule="exact" w:before="0" w:after="0"/>
        <w:ind w:left="3211" w:right="0" w:hanging="282"/>
        <w:jc w:val="both"/>
      </w:pPr>
      <w:r>
        <w:rPr/>
        <w:t>Требуемые</w:t>
      </w:r>
      <w:r>
        <w:rPr>
          <w:spacing w:val="-7"/>
        </w:rPr>
        <w:t> </w:t>
      </w:r>
      <w:r>
        <w:rPr/>
        <w:t>технологические</w:t>
      </w:r>
      <w:r>
        <w:rPr>
          <w:spacing w:val="-3"/>
        </w:rPr>
        <w:t> </w:t>
      </w:r>
      <w:r>
        <w:rPr/>
        <w:t>параметры</w:t>
      </w:r>
    </w:p>
    <w:p>
      <w:pPr>
        <w:spacing w:line="290" w:lineRule="exact" w:before="0"/>
        <w:ind w:left="1132" w:right="0" w:firstLine="0"/>
        <w:jc w:val="left"/>
        <w:rPr>
          <w:i/>
          <w:sz w:val="28"/>
        </w:rPr>
      </w:pPr>
      <w:r>
        <w:rPr>
          <w:i/>
          <w:sz w:val="28"/>
        </w:rPr>
        <w:t>П.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3.1-3.2-</w:t>
      </w:r>
      <w:r>
        <w:rPr>
          <w:i/>
          <w:spacing w:val="65"/>
          <w:sz w:val="28"/>
        </w:rPr>
        <w:t> </w:t>
      </w:r>
      <w:r>
        <w:rPr>
          <w:i/>
          <w:sz w:val="28"/>
        </w:rPr>
        <w:t>приложение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4"/>
        </w:numPr>
        <w:tabs>
          <w:tab w:pos="1601" w:val="left" w:leader="none"/>
        </w:tabs>
        <w:spacing w:line="289" w:lineRule="exact" w:before="0" w:after="0"/>
        <w:ind w:left="1600" w:right="0" w:hanging="469"/>
        <w:jc w:val="left"/>
        <w:rPr>
          <w:sz w:val="28"/>
        </w:rPr>
      </w:pPr>
      <w:r>
        <w:rPr>
          <w:spacing w:val="-4"/>
          <w:sz w:val="28"/>
        </w:rPr>
        <w:t>Производительность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(без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учета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воздуха),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м</w:t>
      </w:r>
      <w:r>
        <w:rPr>
          <w:spacing w:val="-3"/>
          <w:sz w:val="28"/>
          <w:vertAlign w:val="superscript"/>
        </w:rPr>
        <w:t>3</w:t>
      </w:r>
      <w:r>
        <w:rPr>
          <w:spacing w:val="-3"/>
          <w:sz w:val="28"/>
          <w:vertAlign w:val="baseline"/>
        </w:rPr>
        <w:t>/час</w:t>
      </w:r>
    </w:p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89" w:lineRule="exact" w:before="0" w:after="0"/>
        <w:ind w:left="1622" w:right="0" w:hanging="490"/>
        <w:jc w:val="left"/>
        <w:rPr>
          <w:sz w:val="28"/>
        </w:rPr>
      </w:pPr>
      <w:r>
        <w:rPr>
          <w:sz w:val="28"/>
        </w:rPr>
        <w:t>Напор или</w:t>
      </w:r>
      <w:r>
        <w:rPr>
          <w:spacing w:val="-4"/>
          <w:sz w:val="28"/>
        </w:rPr>
        <w:t> </w:t>
      </w:r>
      <w:r>
        <w:rPr>
          <w:sz w:val="28"/>
        </w:rPr>
        <w:t>режим</w:t>
      </w:r>
      <w:r>
        <w:rPr>
          <w:spacing w:val="-1"/>
          <w:sz w:val="28"/>
        </w:rPr>
        <w:t> </w:t>
      </w:r>
      <w:r>
        <w:rPr>
          <w:sz w:val="28"/>
        </w:rPr>
        <w:t>всаса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нагнетания.</w:t>
      </w:r>
    </w:p>
    <w:p>
      <w:pPr>
        <w:pStyle w:val="ListParagraph"/>
        <w:numPr>
          <w:ilvl w:val="2"/>
          <w:numId w:val="4"/>
        </w:numPr>
        <w:tabs>
          <w:tab w:pos="1963" w:val="left" w:leader="none"/>
        </w:tabs>
        <w:spacing w:line="216" w:lineRule="auto" w:before="10" w:after="0"/>
        <w:ind w:left="424" w:right="123" w:firstLine="707"/>
        <w:jc w:val="both"/>
        <w:rPr>
          <w:sz w:val="28"/>
        </w:rPr>
      </w:pPr>
      <w:r>
        <w:rPr>
          <w:i/>
          <w:sz w:val="28"/>
        </w:rPr>
        <w:t>при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производительности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более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100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</w:t>
      </w:r>
      <w:r>
        <w:rPr>
          <w:i/>
          <w:sz w:val="28"/>
          <w:vertAlign w:val="superscript"/>
        </w:rPr>
        <w:t>3</w:t>
      </w:r>
      <w:r>
        <w:rPr>
          <w:i/>
          <w:sz w:val="28"/>
          <w:vertAlign w:val="baseline"/>
        </w:rPr>
        <w:t>/час</w:t>
      </w:r>
      <w:r>
        <w:rPr>
          <w:i/>
          <w:spacing w:val="1"/>
          <w:sz w:val="28"/>
          <w:vertAlign w:val="baseline"/>
        </w:rPr>
        <w:t> </w:t>
      </w:r>
      <w:r>
        <w:rPr>
          <w:i/>
          <w:sz w:val="28"/>
          <w:vertAlign w:val="baseline"/>
        </w:rPr>
        <w:t>-</w:t>
      </w:r>
      <w:r>
        <w:rPr>
          <w:i/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режим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на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всасе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(заливной поток, погружение) и на нагнетании (свободный излив, подпор) со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схемами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трубопроводов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(указываются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длины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и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внутренние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диаметры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трубопроводов).</w:t>
      </w:r>
    </w:p>
    <w:p>
      <w:pPr>
        <w:pStyle w:val="ListParagraph"/>
        <w:numPr>
          <w:ilvl w:val="2"/>
          <w:numId w:val="4"/>
        </w:numPr>
        <w:tabs>
          <w:tab w:pos="1877" w:val="left" w:leader="none"/>
        </w:tabs>
        <w:spacing w:line="216" w:lineRule="auto" w:before="0" w:after="0"/>
        <w:ind w:left="424" w:right="121" w:firstLine="707"/>
        <w:jc w:val="both"/>
        <w:rPr>
          <w:sz w:val="28"/>
        </w:rPr>
      </w:pPr>
      <w:r>
        <w:rPr>
          <w:i/>
          <w:sz w:val="28"/>
        </w:rPr>
        <w:t>при производительности не более 100 м</w:t>
      </w:r>
      <w:r>
        <w:rPr>
          <w:i/>
          <w:sz w:val="28"/>
          <w:vertAlign w:val="superscript"/>
        </w:rPr>
        <w:t>3</w:t>
      </w:r>
      <w:r>
        <w:rPr>
          <w:i/>
          <w:sz w:val="28"/>
          <w:vertAlign w:val="baseline"/>
        </w:rPr>
        <w:t>/час - </w:t>
      </w:r>
      <w:r>
        <w:rPr>
          <w:sz w:val="28"/>
          <w:vertAlign w:val="baseline"/>
        </w:rPr>
        <w:t>напор в м водного</w:t>
      </w:r>
      <w:r>
        <w:rPr>
          <w:spacing w:val="1"/>
          <w:sz w:val="28"/>
          <w:vertAlign w:val="baseline"/>
        </w:rPr>
        <w:t> </w:t>
      </w:r>
      <w:r>
        <w:rPr>
          <w:sz w:val="28"/>
          <w:vertAlign w:val="baseline"/>
        </w:rPr>
        <w:t>столба.</w:t>
      </w:r>
    </w:p>
    <w:p>
      <w:pPr>
        <w:pStyle w:val="Heading1"/>
        <w:numPr>
          <w:ilvl w:val="0"/>
          <w:numId w:val="1"/>
        </w:numPr>
        <w:tabs>
          <w:tab w:pos="4186" w:val="left" w:leader="none"/>
        </w:tabs>
        <w:spacing w:line="282" w:lineRule="exact" w:before="0" w:after="0"/>
        <w:ind w:left="4185" w:right="0" w:hanging="281"/>
        <w:jc w:val="left"/>
      </w:pPr>
      <w:r>
        <w:rPr/>
        <w:t>Технические</w:t>
      </w:r>
      <w:r>
        <w:rPr>
          <w:spacing w:val="-4"/>
        </w:rPr>
        <w:t> </w:t>
      </w:r>
      <w:r>
        <w:rPr/>
        <w:t>требования</w:t>
      </w:r>
    </w:p>
    <w:p>
      <w:pPr>
        <w:spacing w:line="289" w:lineRule="exact" w:before="0"/>
        <w:ind w:left="1132" w:right="0" w:firstLine="0"/>
        <w:jc w:val="left"/>
        <w:rPr>
          <w:i/>
          <w:sz w:val="28"/>
        </w:rPr>
      </w:pPr>
      <w:r>
        <w:rPr>
          <w:i/>
          <w:sz w:val="28"/>
        </w:rPr>
        <w:t>п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4.1-4.10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приложение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цеха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заявителя</w:t>
      </w:r>
    </w:p>
    <w:p>
      <w:pPr>
        <w:pStyle w:val="ListParagraph"/>
        <w:numPr>
          <w:ilvl w:val="1"/>
          <w:numId w:val="5"/>
        </w:numPr>
        <w:tabs>
          <w:tab w:pos="1622" w:val="left" w:leader="none"/>
        </w:tabs>
        <w:spacing w:line="290" w:lineRule="exact" w:before="0" w:after="0"/>
        <w:ind w:left="1622" w:right="0" w:hanging="490"/>
        <w:jc w:val="left"/>
        <w:rPr>
          <w:sz w:val="28"/>
        </w:rPr>
      </w:pPr>
      <w:r>
        <w:rPr>
          <w:sz w:val="28"/>
        </w:rPr>
        <w:t>Тип</w:t>
      </w:r>
      <w:r>
        <w:rPr>
          <w:spacing w:val="-4"/>
          <w:sz w:val="28"/>
        </w:rPr>
        <w:t> </w:t>
      </w:r>
      <w:r>
        <w:rPr>
          <w:sz w:val="28"/>
        </w:rPr>
        <w:t>насоса</w:t>
      </w:r>
      <w:r>
        <w:rPr>
          <w:spacing w:val="-3"/>
          <w:sz w:val="28"/>
        </w:rPr>
        <w:t> </w:t>
      </w:r>
      <w:r>
        <w:rPr>
          <w:sz w:val="28"/>
        </w:rPr>
        <w:t>(центробежный,</w:t>
      </w:r>
      <w:r>
        <w:rPr>
          <w:spacing w:val="-7"/>
          <w:sz w:val="28"/>
        </w:rPr>
        <w:t> </w:t>
      </w:r>
      <w:r>
        <w:rPr>
          <w:sz w:val="28"/>
        </w:rPr>
        <w:t>объемный)</w:t>
      </w:r>
    </w:p>
    <w:p>
      <w:pPr>
        <w:pStyle w:val="BodyText"/>
        <w:spacing w:line="290" w:lineRule="exact"/>
        <w:ind w:right="119"/>
        <w:jc w:val="right"/>
      </w:pPr>
      <w:r>
        <w:rPr>
          <w:spacing w:val="-2"/>
        </w:rPr>
        <w:t>4.1.а.</w:t>
      </w:r>
      <w:r>
        <w:rPr>
          <w:spacing w:val="-14"/>
        </w:rPr>
        <w:t> </w:t>
      </w:r>
      <w:r>
        <w:rPr>
          <w:spacing w:val="-2"/>
        </w:rPr>
        <w:t>Насосы:</w:t>
      </w:r>
      <w:r>
        <w:rPr>
          <w:spacing w:val="-14"/>
        </w:rPr>
        <w:t> </w:t>
      </w:r>
      <w:r>
        <w:rPr>
          <w:spacing w:val="-2"/>
        </w:rPr>
        <w:t>ГРУ</w:t>
      </w:r>
      <w:r>
        <w:rPr>
          <w:spacing w:val="-12"/>
        </w:rPr>
        <w:t> </w:t>
      </w:r>
      <w:r>
        <w:rPr>
          <w:spacing w:val="-2"/>
        </w:rPr>
        <w:t>800/40,</w:t>
      </w:r>
      <w:r>
        <w:rPr>
          <w:spacing w:val="-15"/>
        </w:rPr>
        <w:t> </w:t>
      </w:r>
      <w:r>
        <w:rPr>
          <w:spacing w:val="-2"/>
        </w:rPr>
        <w:t>400/40,</w:t>
      </w:r>
      <w:r>
        <w:rPr>
          <w:spacing w:val="-13"/>
        </w:rPr>
        <w:t> </w:t>
      </w:r>
      <w:r>
        <w:rPr>
          <w:spacing w:val="-2"/>
        </w:rPr>
        <w:t>ГРК</w:t>
      </w:r>
      <w:r>
        <w:rPr>
          <w:spacing w:val="-13"/>
        </w:rPr>
        <w:t> </w:t>
      </w:r>
      <w:r>
        <w:rPr>
          <w:spacing w:val="-2"/>
        </w:rPr>
        <w:t>160/31,5;</w:t>
      </w:r>
      <w:r>
        <w:rPr>
          <w:spacing w:val="-14"/>
        </w:rPr>
        <w:t> </w:t>
      </w:r>
      <w:r>
        <w:rPr>
          <w:spacing w:val="-2"/>
        </w:rPr>
        <w:t>ГРТ</w:t>
      </w:r>
      <w:r>
        <w:rPr>
          <w:spacing w:val="-11"/>
        </w:rPr>
        <w:t> </w:t>
      </w:r>
      <w:r>
        <w:rPr>
          <w:spacing w:val="-2"/>
        </w:rPr>
        <w:t>1250/71,</w:t>
      </w:r>
      <w:r>
        <w:rPr>
          <w:spacing w:val="-14"/>
        </w:rPr>
        <w:t> </w:t>
      </w:r>
      <w:r>
        <w:rPr>
          <w:spacing w:val="-2"/>
        </w:rPr>
        <w:t>ГР</w:t>
      </w:r>
      <w:r>
        <w:rPr>
          <w:spacing w:val="-13"/>
        </w:rPr>
        <w:t> </w:t>
      </w:r>
      <w:r>
        <w:rPr>
          <w:spacing w:val="-2"/>
        </w:rPr>
        <w:t>1000/40,</w:t>
      </w:r>
      <w:r>
        <w:rPr>
          <w:spacing w:val="-13"/>
        </w:rPr>
        <w:t> </w:t>
      </w:r>
      <w:r>
        <w:rPr>
          <w:spacing w:val="-1"/>
        </w:rPr>
        <w:t>ГР</w:t>
      </w:r>
    </w:p>
    <w:p>
      <w:pPr>
        <w:pStyle w:val="BodyText"/>
        <w:spacing w:line="289" w:lineRule="exact"/>
        <w:ind w:right="116"/>
        <w:jc w:val="right"/>
      </w:pPr>
      <w:r>
        <w:rPr/>
        <w:t>1000/50,</w:t>
      </w:r>
      <w:r>
        <w:rPr>
          <w:spacing w:val="3"/>
        </w:rPr>
        <w:t> </w:t>
      </w:r>
      <w:r>
        <w:rPr/>
        <w:t>ГР</w:t>
      </w:r>
      <w:r>
        <w:rPr>
          <w:spacing w:val="4"/>
        </w:rPr>
        <w:t> </w:t>
      </w:r>
      <w:r>
        <w:rPr/>
        <w:t>450/40,</w:t>
      </w:r>
      <w:r>
        <w:rPr>
          <w:spacing w:val="8"/>
        </w:rPr>
        <w:t> </w:t>
      </w:r>
      <w:r>
        <w:rPr/>
        <w:t>ГР</w:t>
      </w:r>
      <w:r>
        <w:rPr>
          <w:spacing w:val="3"/>
        </w:rPr>
        <w:t> </w:t>
      </w:r>
      <w:r>
        <w:rPr/>
        <w:t>500/30,</w:t>
      </w:r>
      <w:r>
        <w:rPr>
          <w:spacing w:val="6"/>
        </w:rPr>
        <w:t> </w:t>
      </w:r>
      <w:r>
        <w:rPr/>
        <w:t>ТХИ</w:t>
      </w:r>
      <w:r>
        <w:rPr>
          <w:spacing w:val="5"/>
        </w:rPr>
        <w:t> </w:t>
      </w:r>
      <w:r>
        <w:rPr/>
        <w:t>300/10,</w:t>
      </w:r>
      <w:r>
        <w:rPr>
          <w:spacing w:val="4"/>
        </w:rPr>
        <w:t> </w:t>
      </w:r>
      <w:r>
        <w:rPr/>
        <w:t>ТХИ</w:t>
      </w:r>
      <w:r>
        <w:rPr>
          <w:spacing w:val="5"/>
        </w:rPr>
        <w:t> </w:t>
      </w:r>
      <w:r>
        <w:rPr/>
        <w:t>300/20,</w:t>
      </w:r>
      <w:r>
        <w:rPr>
          <w:spacing w:val="4"/>
        </w:rPr>
        <w:t> </w:t>
      </w:r>
      <w:r>
        <w:rPr/>
        <w:t>ТХИ</w:t>
      </w:r>
      <w:r>
        <w:rPr>
          <w:spacing w:val="5"/>
        </w:rPr>
        <w:t> </w:t>
      </w:r>
      <w:r>
        <w:rPr/>
        <w:t>350/20</w:t>
      </w:r>
      <w:r>
        <w:rPr>
          <w:spacing w:val="9"/>
        </w:rPr>
        <w:t> </w:t>
      </w:r>
      <w:r>
        <w:rPr/>
        <w:t>в</w:t>
      </w:r>
      <w:r>
        <w:rPr>
          <w:spacing w:val="6"/>
        </w:rPr>
        <w:t> </w:t>
      </w:r>
      <w:r>
        <w:rPr/>
        <w:t>насосных</w:t>
      </w:r>
    </w:p>
    <w:p>
      <w:pPr>
        <w:pStyle w:val="BodyText"/>
        <w:tabs>
          <w:tab w:pos="1432" w:val="left" w:leader="none"/>
          <w:tab w:pos="3045" w:val="left" w:leader="none"/>
          <w:tab w:pos="3683" w:val="left" w:leader="none"/>
          <w:tab w:pos="5480" w:val="left" w:leader="none"/>
          <w:tab w:pos="7475" w:val="left" w:leader="none"/>
          <w:tab w:pos="9107" w:val="left" w:leader="none"/>
        </w:tabs>
        <w:spacing w:line="289" w:lineRule="exact"/>
        <w:ind w:right="118"/>
        <w:jc w:val="right"/>
      </w:pPr>
      <w:r>
        <w:rPr/>
        <w:t>агрегатах</w:t>
        <w:tab/>
        <w:t>изготовить</w:t>
        <w:tab/>
        <w:t>по</w:t>
        <w:tab/>
        <w:t>технической</w:t>
        <w:tab/>
        <w:t>документации</w:t>
        <w:tab/>
        <w:t>(чертежам)</w:t>
        <w:tab/>
        <w:t>ПУП</w:t>
      </w:r>
    </w:p>
    <w:p>
      <w:pPr>
        <w:pStyle w:val="BodyText"/>
        <w:spacing w:line="290" w:lineRule="exact"/>
        <w:ind w:left="424"/>
      </w:pPr>
      <w:r>
        <w:rPr>
          <w:spacing w:val="-6"/>
        </w:rPr>
        <w:t>«Калийпроект»</w:t>
      </w:r>
      <w:r>
        <w:rPr>
          <w:spacing w:val="-11"/>
        </w:rPr>
        <w:t> </w:t>
      </w:r>
      <w:r>
        <w:rPr>
          <w:spacing w:val="-6"/>
        </w:rPr>
        <w:t>либо</w:t>
      </w:r>
      <w:r>
        <w:rPr>
          <w:spacing w:val="-10"/>
        </w:rPr>
        <w:t> </w:t>
      </w:r>
      <w:r>
        <w:rPr>
          <w:spacing w:val="-6"/>
        </w:rPr>
        <w:t>идентичной</w:t>
      </w:r>
      <w:r>
        <w:rPr>
          <w:spacing w:val="-12"/>
        </w:rPr>
        <w:t> </w:t>
      </w:r>
      <w:r>
        <w:rPr>
          <w:spacing w:val="-5"/>
        </w:rPr>
        <w:t>ей</w:t>
      </w:r>
      <w:r>
        <w:rPr>
          <w:spacing w:val="-11"/>
        </w:rPr>
        <w:t> </w:t>
      </w:r>
      <w:r>
        <w:rPr>
          <w:spacing w:val="-5"/>
        </w:rPr>
        <w:t>(им).</w:t>
      </w:r>
    </w:p>
    <w:p>
      <w:pPr>
        <w:pStyle w:val="ListParagraph"/>
        <w:numPr>
          <w:ilvl w:val="1"/>
          <w:numId w:val="5"/>
        </w:numPr>
        <w:tabs>
          <w:tab w:pos="1625" w:val="left" w:leader="none"/>
        </w:tabs>
        <w:spacing w:line="290" w:lineRule="exact" w:before="0" w:after="0"/>
        <w:ind w:left="1624" w:right="0" w:hanging="493"/>
        <w:jc w:val="left"/>
        <w:rPr>
          <w:sz w:val="28"/>
        </w:rPr>
      </w:pPr>
      <w:r>
        <w:rPr>
          <w:sz w:val="28"/>
        </w:rPr>
        <w:t>Расположение</w:t>
      </w:r>
      <w:r>
        <w:rPr>
          <w:spacing w:val="-6"/>
          <w:sz w:val="28"/>
        </w:rPr>
        <w:t> </w:t>
      </w:r>
      <w:r>
        <w:rPr>
          <w:sz w:val="28"/>
        </w:rPr>
        <w:t>электродвигателя.</w:t>
      </w:r>
    </w:p>
    <w:p>
      <w:pPr>
        <w:pStyle w:val="ListParagraph"/>
        <w:numPr>
          <w:ilvl w:val="1"/>
          <w:numId w:val="5"/>
        </w:numPr>
        <w:tabs>
          <w:tab w:pos="1622" w:val="left" w:leader="none"/>
        </w:tabs>
        <w:spacing w:line="304" w:lineRule="exact" w:before="0" w:after="0"/>
        <w:ind w:left="1622" w:right="0" w:hanging="490"/>
        <w:jc w:val="left"/>
        <w:rPr>
          <w:sz w:val="28"/>
        </w:rPr>
      </w:pPr>
      <w:r>
        <w:rPr>
          <w:sz w:val="28"/>
        </w:rPr>
        <w:t>Напряжение</w:t>
      </w:r>
      <w:r>
        <w:rPr>
          <w:spacing w:val="-3"/>
          <w:sz w:val="28"/>
        </w:rPr>
        <w:t> </w:t>
      </w:r>
      <w:r>
        <w:rPr>
          <w:sz w:val="28"/>
        </w:rPr>
        <w:t>питания,</w:t>
      </w:r>
      <w:r>
        <w:rPr>
          <w:spacing w:val="-1"/>
          <w:sz w:val="28"/>
        </w:rPr>
        <w:t> </w:t>
      </w:r>
      <w:r>
        <w:rPr>
          <w:sz w:val="28"/>
        </w:rPr>
        <w:t>В.</w:t>
      </w:r>
    </w:p>
    <w:p>
      <w:pPr>
        <w:pStyle w:val="ListParagraph"/>
        <w:numPr>
          <w:ilvl w:val="1"/>
          <w:numId w:val="5"/>
        </w:numPr>
        <w:tabs>
          <w:tab w:pos="1625" w:val="left" w:leader="none"/>
        </w:tabs>
        <w:spacing w:line="305" w:lineRule="exact" w:before="0" w:after="0"/>
        <w:ind w:left="1624" w:right="0" w:hanging="493"/>
        <w:jc w:val="left"/>
        <w:rPr>
          <w:sz w:val="28"/>
        </w:rPr>
      </w:pPr>
      <w:r>
        <w:rPr>
          <w:sz w:val="28"/>
        </w:rPr>
        <w:t>Частота,</w:t>
      </w:r>
      <w:r>
        <w:rPr>
          <w:spacing w:val="-4"/>
          <w:sz w:val="28"/>
        </w:rPr>
        <w:t> </w:t>
      </w:r>
      <w:r>
        <w:rPr>
          <w:sz w:val="28"/>
        </w:rPr>
        <w:t>Гц.</w:t>
      </w:r>
    </w:p>
    <w:p>
      <w:pPr>
        <w:pStyle w:val="ListParagraph"/>
        <w:numPr>
          <w:ilvl w:val="1"/>
          <w:numId w:val="5"/>
        </w:numPr>
        <w:tabs>
          <w:tab w:pos="1622" w:val="left" w:leader="none"/>
        </w:tabs>
        <w:spacing w:line="292" w:lineRule="exact" w:before="0" w:after="0"/>
        <w:ind w:left="1622" w:right="0" w:hanging="490"/>
        <w:jc w:val="left"/>
        <w:rPr>
          <w:sz w:val="28"/>
        </w:rPr>
      </w:pPr>
      <w:r>
        <w:rPr>
          <w:sz w:val="28"/>
        </w:rPr>
        <w:t>Исполнение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степени</w:t>
      </w:r>
      <w:r>
        <w:rPr>
          <w:spacing w:val="-1"/>
          <w:sz w:val="28"/>
        </w:rPr>
        <w:t> </w:t>
      </w:r>
      <w:r>
        <w:rPr>
          <w:sz w:val="28"/>
        </w:rPr>
        <w:t>защиты.</w:t>
      </w:r>
    </w:p>
    <w:p>
      <w:pPr>
        <w:pStyle w:val="ListParagraph"/>
        <w:numPr>
          <w:ilvl w:val="1"/>
          <w:numId w:val="5"/>
        </w:numPr>
        <w:tabs>
          <w:tab w:pos="1625" w:val="left" w:leader="none"/>
        </w:tabs>
        <w:spacing w:line="291" w:lineRule="exact" w:before="0" w:after="0"/>
        <w:ind w:left="1624" w:right="0" w:hanging="493"/>
        <w:jc w:val="left"/>
        <w:rPr>
          <w:sz w:val="28"/>
        </w:rPr>
      </w:pPr>
      <w:r>
        <w:rPr>
          <w:sz w:val="28"/>
        </w:rPr>
        <w:t>Вид</w:t>
      </w:r>
      <w:r>
        <w:rPr>
          <w:spacing w:val="-4"/>
          <w:sz w:val="28"/>
        </w:rPr>
        <w:t> </w:t>
      </w:r>
      <w:r>
        <w:rPr>
          <w:sz w:val="28"/>
        </w:rPr>
        <w:t>уплотнения</w:t>
      </w:r>
      <w:r>
        <w:rPr>
          <w:spacing w:val="-3"/>
          <w:sz w:val="28"/>
        </w:rPr>
        <w:t> </w:t>
      </w:r>
      <w:r>
        <w:rPr>
          <w:sz w:val="28"/>
        </w:rPr>
        <w:t>(экспеллер,</w:t>
      </w:r>
      <w:r>
        <w:rPr>
          <w:spacing w:val="-2"/>
          <w:sz w:val="28"/>
        </w:rPr>
        <w:t> </w:t>
      </w:r>
      <w:r>
        <w:rPr>
          <w:sz w:val="28"/>
        </w:rPr>
        <w:t>сальник,</w:t>
      </w:r>
      <w:r>
        <w:rPr>
          <w:spacing w:val="-2"/>
          <w:sz w:val="28"/>
        </w:rPr>
        <w:t> </w:t>
      </w:r>
      <w:r>
        <w:rPr>
          <w:sz w:val="28"/>
        </w:rPr>
        <w:t>торцевое).</w:t>
      </w:r>
    </w:p>
    <w:p>
      <w:pPr>
        <w:pStyle w:val="ListParagraph"/>
        <w:numPr>
          <w:ilvl w:val="1"/>
          <w:numId w:val="5"/>
        </w:numPr>
        <w:tabs>
          <w:tab w:pos="1622" w:val="left" w:leader="none"/>
        </w:tabs>
        <w:spacing w:line="290" w:lineRule="exact" w:before="0" w:after="0"/>
        <w:ind w:left="1622" w:right="0" w:hanging="490"/>
        <w:jc w:val="left"/>
        <w:rPr>
          <w:sz w:val="28"/>
        </w:rPr>
      </w:pPr>
      <w:r>
        <w:rPr>
          <w:sz w:val="28"/>
        </w:rPr>
        <w:t>Тип</w:t>
      </w:r>
      <w:r>
        <w:rPr>
          <w:spacing w:val="-4"/>
          <w:sz w:val="28"/>
        </w:rPr>
        <w:t> </w:t>
      </w:r>
      <w:r>
        <w:rPr>
          <w:sz w:val="28"/>
        </w:rPr>
        <w:t>передачи</w:t>
      </w:r>
      <w:r>
        <w:rPr>
          <w:spacing w:val="-2"/>
          <w:sz w:val="28"/>
        </w:rPr>
        <w:t> </w:t>
      </w:r>
      <w:r>
        <w:rPr>
          <w:sz w:val="28"/>
        </w:rPr>
        <w:t>(клиноременная,</w:t>
      </w:r>
      <w:r>
        <w:rPr>
          <w:spacing w:val="-5"/>
          <w:sz w:val="28"/>
        </w:rPr>
        <w:t> </w:t>
      </w:r>
      <w:r>
        <w:rPr>
          <w:sz w:val="28"/>
        </w:rPr>
        <w:t>муфтовая,</w:t>
      </w:r>
      <w:r>
        <w:rPr>
          <w:spacing w:val="-5"/>
          <w:sz w:val="28"/>
        </w:rPr>
        <w:t> </w:t>
      </w:r>
      <w:r>
        <w:rPr>
          <w:sz w:val="28"/>
        </w:rPr>
        <w:t>мотор-редуктор).</w:t>
      </w:r>
    </w:p>
    <w:p>
      <w:pPr>
        <w:pStyle w:val="ListParagraph"/>
        <w:numPr>
          <w:ilvl w:val="2"/>
          <w:numId w:val="5"/>
        </w:numPr>
        <w:tabs>
          <w:tab w:pos="1834" w:val="left" w:leader="none"/>
        </w:tabs>
        <w:spacing w:line="289" w:lineRule="exact" w:before="0" w:after="0"/>
        <w:ind w:left="1833" w:right="0" w:hanging="702"/>
        <w:jc w:val="left"/>
        <w:rPr>
          <w:sz w:val="28"/>
        </w:rPr>
      </w:pPr>
      <w:r>
        <w:rPr>
          <w:sz w:val="28"/>
        </w:rPr>
        <w:t>Устанавливаемые</w:t>
      </w:r>
      <w:r>
        <w:rPr>
          <w:spacing w:val="-4"/>
          <w:sz w:val="28"/>
        </w:rPr>
        <w:t> </w:t>
      </w:r>
      <w:r>
        <w:rPr>
          <w:sz w:val="28"/>
        </w:rPr>
        <w:t>ремни</w:t>
      </w:r>
      <w:r>
        <w:rPr>
          <w:spacing w:val="-1"/>
          <w:sz w:val="28"/>
        </w:rPr>
        <w:t> </w:t>
      </w:r>
      <w:r>
        <w:rPr>
          <w:sz w:val="28"/>
        </w:rPr>
        <w:t>(при</w:t>
      </w:r>
      <w:r>
        <w:rPr>
          <w:spacing w:val="-2"/>
          <w:sz w:val="28"/>
        </w:rPr>
        <w:t> </w:t>
      </w:r>
      <w:r>
        <w:rPr>
          <w:sz w:val="28"/>
        </w:rPr>
        <w:t>клиноременной</w:t>
      </w:r>
      <w:r>
        <w:rPr>
          <w:spacing w:val="-3"/>
          <w:sz w:val="28"/>
        </w:rPr>
        <w:t> </w:t>
      </w:r>
      <w:r>
        <w:rPr>
          <w:sz w:val="28"/>
        </w:rPr>
        <w:t>передаче).</w:t>
      </w:r>
    </w:p>
    <w:p>
      <w:pPr>
        <w:pStyle w:val="ListParagraph"/>
        <w:numPr>
          <w:ilvl w:val="1"/>
          <w:numId w:val="5"/>
        </w:numPr>
        <w:tabs>
          <w:tab w:pos="1625" w:val="left" w:leader="none"/>
        </w:tabs>
        <w:spacing w:line="289" w:lineRule="exact" w:before="0" w:after="0"/>
        <w:ind w:left="1624" w:right="0" w:hanging="493"/>
        <w:jc w:val="left"/>
        <w:rPr>
          <w:sz w:val="28"/>
        </w:rPr>
      </w:pPr>
      <w:r>
        <w:rPr>
          <w:sz w:val="28"/>
        </w:rPr>
        <w:t>КПД</w:t>
      </w:r>
      <w:r>
        <w:rPr>
          <w:spacing w:val="-3"/>
          <w:sz w:val="28"/>
        </w:rPr>
        <w:t> </w:t>
      </w:r>
      <w:r>
        <w:rPr>
          <w:sz w:val="28"/>
        </w:rPr>
        <w:t>насоса,</w:t>
      </w:r>
      <w:r>
        <w:rPr>
          <w:spacing w:val="-4"/>
          <w:sz w:val="28"/>
        </w:rPr>
        <w:t> </w:t>
      </w:r>
      <w:r>
        <w:rPr>
          <w:sz w:val="28"/>
        </w:rPr>
        <w:t>% (не менее).</w:t>
      </w:r>
    </w:p>
    <w:p>
      <w:pPr>
        <w:pStyle w:val="ListParagraph"/>
        <w:numPr>
          <w:ilvl w:val="1"/>
          <w:numId w:val="5"/>
        </w:numPr>
        <w:tabs>
          <w:tab w:pos="1780" w:val="left" w:leader="none"/>
          <w:tab w:pos="1781" w:val="left" w:leader="none"/>
          <w:tab w:pos="3432" w:val="left" w:leader="none"/>
          <w:tab w:pos="4665" w:val="left" w:leader="none"/>
          <w:tab w:pos="6089" w:val="left" w:leader="none"/>
          <w:tab w:pos="7349" w:val="left" w:leader="none"/>
          <w:tab w:pos="7725" w:val="left" w:leader="none"/>
        </w:tabs>
        <w:spacing w:line="216" w:lineRule="auto" w:before="10" w:after="0"/>
        <w:ind w:left="424" w:right="124" w:firstLine="707"/>
        <w:jc w:val="left"/>
        <w:rPr>
          <w:sz w:val="28"/>
        </w:rPr>
      </w:pPr>
      <w:r>
        <w:rPr>
          <w:sz w:val="28"/>
        </w:rPr>
        <w:t>Габаритные</w:t>
        <w:tab/>
        <w:t>размеры</w:t>
        <w:tab/>
        <w:t>площадки</w:t>
        <w:tab/>
        <w:t>монтажа</w:t>
        <w:tab/>
        <w:t>и</w:t>
        <w:tab/>
      </w:r>
      <w:r>
        <w:rPr>
          <w:spacing w:val="-1"/>
          <w:sz w:val="28"/>
        </w:rPr>
        <w:t>присоединительные</w:t>
      </w:r>
      <w:r>
        <w:rPr>
          <w:spacing w:val="-67"/>
          <w:sz w:val="28"/>
        </w:rPr>
        <w:t> </w:t>
      </w:r>
      <w:r>
        <w:rPr>
          <w:sz w:val="28"/>
        </w:rPr>
        <w:t>размеры</w:t>
      </w:r>
      <w:r>
        <w:rPr>
          <w:spacing w:val="-4"/>
          <w:sz w:val="28"/>
        </w:rPr>
        <w:t> </w:t>
      </w:r>
      <w:r>
        <w:rPr>
          <w:sz w:val="28"/>
        </w:rPr>
        <w:t>насоса</w:t>
      </w:r>
      <w:r>
        <w:rPr>
          <w:spacing w:val="1"/>
          <w:sz w:val="28"/>
        </w:rPr>
        <w:t> </w:t>
      </w:r>
      <w:r>
        <w:rPr>
          <w:sz w:val="28"/>
        </w:rPr>
        <w:t>(при необходимости):</w:t>
      </w:r>
    </w:p>
    <w:p>
      <w:pPr>
        <w:pStyle w:val="ListParagraph"/>
        <w:numPr>
          <w:ilvl w:val="0"/>
          <w:numId w:val="6"/>
        </w:numPr>
        <w:tabs>
          <w:tab w:pos="1296" w:val="left" w:leader="none"/>
        </w:tabs>
        <w:spacing w:line="280" w:lineRule="exact" w:before="0" w:after="0"/>
        <w:ind w:left="1295" w:right="0" w:hanging="164"/>
        <w:jc w:val="left"/>
        <w:rPr>
          <w:sz w:val="28"/>
        </w:rPr>
      </w:pPr>
      <w:r>
        <w:rPr>
          <w:sz w:val="28"/>
        </w:rPr>
        <w:t>длина,</w:t>
      </w:r>
      <w:r>
        <w:rPr>
          <w:spacing w:val="-2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более</w:t>
      </w:r>
      <w:r>
        <w:rPr>
          <w:spacing w:val="-1"/>
          <w:sz w:val="28"/>
        </w:rPr>
        <w:t> </w:t>
      </w:r>
      <w:r>
        <w:rPr>
          <w:sz w:val="28"/>
        </w:rPr>
        <w:t>мм</w:t>
      </w:r>
    </w:p>
    <w:p>
      <w:pPr>
        <w:pStyle w:val="ListParagraph"/>
        <w:numPr>
          <w:ilvl w:val="0"/>
          <w:numId w:val="6"/>
        </w:numPr>
        <w:tabs>
          <w:tab w:pos="1296" w:val="left" w:leader="none"/>
        </w:tabs>
        <w:spacing w:line="289" w:lineRule="exact" w:before="0" w:after="0"/>
        <w:ind w:left="1295" w:right="0" w:hanging="164"/>
        <w:jc w:val="left"/>
        <w:rPr>
          <w:sz w:val="28"/>
        </w:rPr>
      </w:pPr>
      <w:r>
        <w:rPr>
          <w:sz w:val="28"/>
        </w:rPr>
        <w:t>ширина,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более</w:t>
      </w:r>
      <w:r>
        <w:rPr>
          <w:spacing w:val="-2"/>
          <w:sz w:val="28"/>
        </w:rPr>
        <w:t> </w:t>
      </w:r>
      <w:r>
        <w:rPr>
          <w:sz w:val="28"/>
        </w:rPr>
        <w:t>мм</w:t>
      </w:r>
    </w:p>
    <w:p>
      <w:pPr>
        <w:pStyle w:val="ListParagraph"/>
        <w:numPr>
          <w:ilvl w:val="0"/>
          <w:numId w:val="6"/>
        </w:numPr>
        <w:tabs>
          <w:tab w:pos="1296" w:val="left" w:leader="none"/>
        </w:tabs>
        <w:spacing w:line="290" w:lineRule="exact" w:before="0" w:after="0"/>
        <w:ind w:left="1295" w:right="0" w:hanging="164"/>
        <w:jc w:val="left"/>
        <w:rPr>
          <w:sz w:val="28"/>
        </w:rPr>
      </w:pPr>
      <w:r>
        <w:rPr>
          <w:sz w:val="28"/>
        </w:rPr>
        <w:t>высота,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более</w:t>
      </w:r>
      <w:r>
        <w:rPr>
          <w:spacing w:val="-1"/>
          <w:sz w:val="28"/>
        </w:rPr>
        <w:t> </w:t>
      </w:r>
      <w:r>
        <w:rPr>
          <w:sz w:val="28"/>
        </w:rPr>
        <w:t>мм</w:t>
      </w:r>
    </w:p>
    <w:p>
      <w:pPr>
        <w:pStyle w:val="ListParagraph"/>
        <w:numPr>
          <w:ilvl w:val="1"/>
          <w:numId w:val="5"/>
        </w:numPr>
        <w:tabs>
          <w:tab w:pos="1764" w:val="left" w:leader="none"/>
        </w:tabs>
        <w:spacing w:line="290" w:lineRule="exact" w:before="0" w:after="0"/>
        <w:ind w:left="1763" w:right="0" w:hanging="632"/>
        <w:jc w:val="left"/>
        <w:rPr>
          <w:sz w:val="28"/>
        </w:rPr>
      </w:pPr>
      <w:r>
        <w:rPr>
          <w:sz w:val="28"/>
        </w:rPr>
        <w:t>Мощность</w:t>
      </w:r>
      <w:r>
        <w:rPr>
          <w:spacing w:val="-3"/>
          <w:sz w:val="28"/>
        </w:rPr>
        <w:t> </w:t>
      </w:r>
      <w:r>
        <w:rPr>
          <w:sz w:val="28"/>
        </w:rPr>
        <w:t>электродвигателя,</w:t>
      </w:r>
      <w:r>
        <w:rPr>
          <w:spacing w:val="-5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более</w:t>
      </w:r>
      <w:r>
        <w:rPr>
          <w:spacing w:val="-1"/>
          <w:sz w:val="28"/>
        </w:rPr>
        <w:t> </w:t>
      </w:r>
      <w:r>
        <w:rPr>
          <w:sz w:val="28"/>
        </w:rPr>
        <w:t>кВт.</w:t>
      </w:r>
    </w:p>
    <w:p>
      <w:pPr>
        <w:pStyle w:val="ListParagraph"/>
        <w:numPr>
          <w:ilvl w:val="1"/>
          <w:numId w:val="5"/>
        </w:numPr>
        <w:tabs>
          <w:tab w:pos="1773" w:val="left" w:leader="none"/>
        </w:tabs>
        <w:spacing w:line="216" w:lineRule="auto" w:before="10" w:after="0"/>
        <w:ind w:left="424" w:right="123" w:firstLine="707"/>
        <w:jc w:val="both"/>
        <w:rPr>
          <w:sz w:val="28"/>
        </w:rPr>
      </w:pPr>
      <w:r>
        <w:rPr>
          <w:sz w:val="28"/>
        </w:rPr>
        <w:t>Поставщик предоставляет гидравлический расчет схемы перекачки с</w:t>
      </w:r>
      <w:r>
        <w:rPr>
          <w:spacing w:val="1"/>
          <w:sz w:val="28"/>
        </w:rPr>
        <w:t> </w:t>
      </w:r>
      <w:r>
        <w:rPr>
          <w:sz w:val="28"/>
        </w:rPr>
        <w:t>подбором</w:t>
      </w:r>
      <w:r>
        <w:rPr>
          <w:spacing w:val="1"/>
          <w:sz w:val="28"/>
        </w:rPr>
        <w:t> </w:t>
      </w:r>
      <w:r>
        <w:rPr>
          <w:sz w:val="28"/>
        </w:rPr>
        <w:t>насоса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электродвигателя</w:t>
      </w:r>
      <w:r>
        <w:rPr>
          <w:spacing w:val="1"/>
          <w:sz w:val="28"/>
        </w:rPr>
        <w:t> </w:t>
      </w:r>
      <w:r>
        <w:rPr>
          <w:sz w:val="28"/>
        </w:rPr>
        <w:t>(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производительности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более</w:t>
      </w:r>
      <w:r>
        <w:rPr>
          <w:i/>
          <w:spacing w:val="70"/>
          <w:sz w:val="28"/>
        </w:rPr>
        <w:t> </w:t>
      </w:r>
      <w:r>
        <w:rPr>
          <w:i/>
          <w:sz w:val="28"/>
        </w:rPr>
        <w:t>100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</w:t>
      </w:r>
      <w:r>
        <w:rPr>
          <w:i/>
          <w:sz w:val="28"/>
          <w:vertAlign w:val="superscript"/>
        </w:rPr>
        <w:t>3</w:t>
      </w:r>
      <w:r>
        <w:rPr>
          <w:i/>
          <w:sz w:val="28"/>
          <w:vertAlign w:val="baseline"/>
        </w:rPr>
        <w:t>/час</w:t>
      </w:r>
      <w:r>
        <w:rPr>
          <w:sz w:val="28"/>
          <w:vertAlign w:val="baseline"/>
        </w:rPr>
        <w:t>)</w:t>
      </w:r>
    </w:p>
    <w:p>
      <w:pPr>
        <w:pStyle w:val="ListParagraph"/>
        <w:numPr>
          <w:ilvl w:val="1"/>
          <w:numId w:val="5"/>
        </w:numPr>
        <w:tabs>
          <w:tab w:pos="1764" w:val="left" w:leader="none"/>
        </w:tabs>
        <w:spacing w:line="280" w:lineRule="exact" w:before="0" w:after="0"/>
        <w:ind w:left="1763" w:right="0" w:hanging="632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-3"/>
          <w:sz w:val="28"/>
        </w:rPr>
        <w:t> </w:t>
      </w:r>
      <w:r>
        <w:rPr>
          <w:sz w:val="28"/>
        </w:rPr>
        <w:t>звукового</w:t>
      </w:r>
      <w:r>
        <w:rPr>
          <w:spacing w:val="-4"/>
          <w:sz w:val="28"/>
        </w:rPr>
        <w:t> </w:t>
      </w:r>
      <w:r>
        <w:rPr>
          <w:sz w:val="28"/>
        </w:rPr>
        <w:t>давления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более</w:t>
      </w:r>
      <w:r>
        <w:rPr>
          <w:spacing w:val="-1"/>
          <w:sz w:val="28"/>
        </w:rPr>
        <w:t> </w:t>
      </w:r>
      <w:r>
        <w:rPr>
          <w:sz w:val="28"/>
        </w:rPr>
        <w:t>80</w:t>
      </w:r>
      <w:r>
        <w:rPr>
          <w:spacing w:val="-4"/>
          <w:sz w:val="28"/>
        </w:rPr>
        <w:t> </w:t>
      </w:r>
      <w:r>
        <w:rPr>
          <w:sz w:val="28"/>
        </w:rPr>
        <w:t>дБ.</w:t>
      </w:r>
    </w:p>
    <w:p>
      <w:pPr>
        <w:pStyle w:val="ListParagraph"/>
        <w:numPr>
          <w:ilvl w:val="1"/>
          <w:numId w:val="5"/>
        </w:numPr>
        <w:tabs>
          <w:tab w:pos="1764" w:val="left" w:leader="none"/>
        </w:tabs>
        <w:spacing w:line="289" w:lineRule="exact" w:before="0" w:after="0"/>
        <w:ind w:left="1763" w:right="0" w:hanging="632"/>
        <w:jc w:val="left"/>
        <w:rPr>
          <w:sz w:val="28"/>
        </w:rPr>
      </w:pPr>
      <w:r>
        <w:rPr>
          <w:sz w:val="28"/>
        </w:rPr>
        <w:t>Годовая</w:t>
      </w:r>
      <w:r>
        <w:rPr>
          <w:spacing w:val="-6"/>
          <w:sz w:val="28"/>
        </w:rPr>
        <w:t> </w:t>
      </w:r>
      <w:r>
        <w:rPr>
          <w:sz w:val="28"/>
        </w:rPr>
        <w:t>наработка</w:t>
      </w:r>
      <w:r>
        <w:rPr>
          <w:spacing w:val="-5"/>
          <w:sz w:val="28"/>
        </w:rPr>
        <w:t> </w:t>
      </w:r>
      <w:r>
        <w:rPr>
          <w:sz w:val="28"/>
        </w:rPr>
        <w:t>насоса составляет</w:t>
      </w:r>
      <w:r>
        <w:rPr>
          <w:spacing w:val="-3"/>
          <w:sz w:val="28"/>
        </w:rPr>
        <w:t> </w:t>
      </w:r>
      <w:r>
        <w:rPr>
          <w:sz w:val="28"/>
        </w:rPr>
        <w:t>8000</w:t>
      </w:r>
      <w:r>
        <w:rPr>
          <w:spacing w:val="-1"/>
          <w:sz w:val="28"/>
        </w:rPr>
        <w:t> </w:t>
      </w:r>
      <w:r>
        <w:rPr>
          <w:sz w:val="28"/>
        </w:rPr>
        <w:t>часов.</w:t>
      </w:r>
    </w:p>
    <w:p>
      <w:pPr>
        <w:pStyle w:val="ListParagraph"/>
        <w:numPr>
          <w:ilvl w:val="1"/>
          <w:numId w:val="5"/>
        </w:numPr>
        <w:tabs>
          <w:tab w:pos="1764" w:val="left" w:leader="none"/>
        </w:tabs>
        <w:spacing w:line="289" w:lineRule="exact" w:before="0" w:after="0"/>
        <w:ind w:left="1763" w:right="0" w:hanging="632"/>
        <w:jc w:val="left"/>
        <w:rPr>
          <w:sz w:val="28"/>
        </w:rPr>
      </w:pPr>
      <w:r>
        <w:rPr>
          <w:sz w:val="28"/>
        </w:rPr>
        <w:t>Гарантия –</w:t>
      </w:r>
      <w:r>
        <w:rPr>
          <w:spacing w:val="-3"/>
          <w:sz w:val="28"/>
        </w:rPr>
        <w:t> </w:t>
      </w:r>
      <w:r>
        <w:rPr>
          <w:sz w:val="28"/>
        </w:rPr>
        <w:t>24</w:t>
      </w:r>
      <w:r>
        <w:rPr>
          <w:spacing w:val="-4"/>
          <w:sz w:val="28"/>
        </w:rPr>
        <w:t> </w:t>
      </w:r>
      <w:r>
        <w:rPr>
          <w:sz w:val="28"/>
        </w:rPr>
        <w:t>месяца</w:t>
      </w:r>
      <w:r>
        <w:rPr>
          <w:spacing w:val="-1"/>
          <w:sz w:val="28"/>
        </w:rPr>
        <w:t> </w:t>
      </w:r>
      <w:r>
        <w:rPr>
          <w:sz w:val="28"/>
        </w:rPr>
        <w:t>со</w:t>
      </w:r>
      <w:r>
        <w:rPr>
          <w:spacing w:val="-3"/>
          <w:sz w:val="28"/>
        </w:rPr>
        <w:t> </w:t>
      </w:r>
      <w:r>
        <w:rPr>
          <w:sz w:val="28"/>
        </w:rPr>
        <w:t>дня</w:t>
      </w:r>
      <w:r>
        <w:rPr>
          <w:spacing w:val="-1"/>
          <w:sz w:val="28"/>
        </w:rPr>
        <w:t> </w:t>
      </w:r>
      <w:r>
        <w:rPr>
          <w:sz w:val="28"/>
        </w:rPr>
        <w:t>ввода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эксплуатацию.</w:t>
      </w:r>
    </w:p>
    <w:p>
      <w:pPr>
        <w:pStyle w:val="ListParagraph"/>
        <w:numPr>
          <w:ilvl w:val="1"/>
          <w:numId w:val="5"/>
        </w:numPr>
        <w:tabs>
          <w:tab w:pos="1898" w:val="left" w:leader="none"/>
        </w:tabs>
        <w:spacing w:line="216" w:lineRule="auto" w:before="11" w:after="0"/>
        <w:ind w:left="424" w:right="122" w:firstLine="707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декларации</w:t>
      </w:r>
      <w:r>
        <w:rPr>
          <w:spacing w:val="1"/>
          <w:sz w:val="28"/>
        </w:rPr>
        <w:t> </w:t>
      </w:r>
      <w:r>
        <w:rPr>
          <w:sz w:val="28"/>
        </w:rPr>
        <w:t>соответствия</w:t>
      </w:r>
      <w:r>
        <w:rPr>
          <w:spacing w:val="1"/>
          <w:sz w:val="28"/>
        </w:rPr>
        <w:t> </w:t>
      </w:r>
      <w:r>
        <w:rPr>
          <w:sz w:val="28"/>
        </w:rPr>
        <w:t>поставляемого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Техническому регламенту таможенного союза ТР ТС 010/2011 «Безопасность</w:t>
      </w:r>
      <w:r>
        <w:rPr>
          <w:spacing w:val="1"/>
          <w:sz w:val="28"/>
        </w:rPr>
        <w:t> </w:t>
      </w:r>
      <w:r>
        <w:rPr>
          <w:sz w:val="28"/>
        </w:rPr>
        <w:t>машин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оборудования»,</w:t>
      </w:r>
      <w:r>
        <w:rPr>
          <w:spacing w:val="1"/>
          <w:sz w:val="28"/>
        </w:rPr>
        <w:t> </w:t>
      </w:r>
      <w:r>
        <w:rPr>
          <w:sz w:val="28"/>
        </w:rPr>
        <w:t>выданного</w:t>
      </w:r>
      <w:r>
        <w:rPr>
          <w:spacing w:val="1"/>
          <w:sz w:val="28"/>
        </w:rPr>
        <w:t> </w:t>
      </w:r>
      <w:r>
        <w:rPr>
          <w:sz w:val="28"/>
        </w:rPr>
        <w:t>аккредитованным</w:t>
      </w:r>
      <w:r>
        <w:rPr>
          <w:spacing w:val="1"/>
          <w:sz w:val="28"/>
        </w:rPr>
        <w:t> </w:t>
      </w:r>
      <w:r>
        <w:rPr>
          <w:sz w:val="28"/>
        </w:rPr>
        <w:t>органом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сертификации,</w:t>
      </w:r>
      <w:r>
        <w:rPr>
          <w:spacing w:val="1"/>
          <w:sz w:val="28"/>
        </w:rPr>
        <w:t> </w:t>
      </w:r>
      <w:r>
        <w:rPr>
          <w:sz w:val="28"/>
        </w:rPr>
        <w:t>включённым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Единый</w:t>
      </w:r>
      <w:r>
        <w:rPr>
          <w:spacing w:val="1"/>
          <w:sz w:val="28"/>
        </w:rPr>
        <w:t> </w:t>
      </w:r>
      <w:r>
        <w:rPr>
          <w:sz w:val="28"/>
        </w:rPr>
        <w:t>реестр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сертификации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испытательных лабораторий</w:t>
      </w:r>
      <w:r>
        <w:rPr>
          <w:spacing w:val="-1"/>
          <w:sz w:val="28"/>
        </w:rPr>
        <w:t> </w:t>
      </w:r>
      <w:r>
        <w:rPr>
          <w:sz w:val="28"/>
        </w:rPr>
        <w:t>(центров)</w:t>
      </w:r>
      <w:r>
        <w:rPr>
          <w:spacing w:val="-4"/>
          <w:sz w:val="28"/>
        </w:rPr>
        <w:t> </w:t>
      </w:r>
      <w:r>
        <w:rPr>
          <w:sz w:val="28"/>
        </w:rPr>
        <w:t>Таможенного</w:t>
      </w:r>
      <w:r>
        <w:rPr>
          <w:spacing w:val="1"/>
          <w:sz w:val="28"/>
        </w:rPr>
        <w:t> </w:t>
      </w:r>
      <w:r>
        <w:rPr>
          <w:sz w:val="28"/>
        </w:rPr>
        <w:t>союза.</w:t>
      </w:r>
    </w:p>
    <w:p>
      <w:pPr>
        <w:spacing w:after="0" w:line="216" w:lineRule="auto"/>
        <w:jc w:val="both"/>
        <w:rPr>
          <w:sz w:val="28"/>
        </w:rPr>
        <w:sectPr>
          <w:headerReference w:type="default" r:id="rId5"/>
          <w:pgSz w:w="11910" w:h="16840"/>
          <w:pgMar w:header="578" w:footer="0" w:top="820" w:bottom="280" w:left="1220" w:right="440"/>
          <w:pgNumType w:start="2"/>
        </w:sectPr>
      </w:pPr>
    </w:p>
    <w:p>
      <w:pPr>
        <w:pStyle w:val="ListParagraph"/>
        <w:numPr>
          <w:ilvl w:val="1"/>
          <w:numId w:val="5"/>
        </w:numPr>
        <w:tabs>
          <w:tab w:pos="1764" w:val="left" w:leader="none"/>
        </w:tabs>
        <w:spacing w:line="322" w:lineRule="exact" w:before="8" w:after="0"/>
        <w:ind w:left="1763" w:right="0" w:hanging="632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5"/>
          <w:sz w:val="28"/>
        </w:rPr>
        <w:t> </w:t>
      </w:r>
      <w:r>
        <w:rPr>
          <w:sz w:val="28"/>
        </w:rPr>
        <w:t>поставщику:</w:t>
      </w:r>
    </w:p>
    <w:p>
      <w:pPr>
        <w:pStyle w:val="ListParagraph"/>
        <w:numPr>
          <w:ilvl w:val="2"/>
          <w:numId w:val="5"/>
        </w:numPr>
        <w:tabs>
          <w:tab w:pos="2298" w:val="left" w:leader="none"/>
        </w:tabs>
        <w:spacing w:line="240" w:lineRule="auto" w:before="0" w:after="0"/>
        <w:ind w:left="424" w:right="124" w:firstLine="707"/>
        <w:jc w:val="both"/>
        <w:rPr>
          <w:sz w:val="28"/>
        </w:rPr>
      </w:pPr>
      <w:r>
        <w:rPr>
          <w:sz w:val="28"/>
        </w:rPr>
        <w:t>Документально</w:t>
      </w:r>
      <w:r>
        <w:rPr>
          <w:spacing w:val="1"/>
          <w:sz w:val="28"/>
        </w:rPr>
        <w:t> </w:t>
      </w:r>
      <w:r>
        <w:rPr>
          <w:sz w:val="28"/>
        </w:rPr>
        <w:t>подтвердить</w:t>
      </w:r>
      <w:r>
        <w:rPr>
          <w:spacing w:val="1"/>
          <w:sz w:val="28"/>
        </w:rPr>
        <w:t> </w:t>
      </w: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производителя</w:t>
      </w:r>
      <w:r>
        <w:rPr>
          <w:spacing w:val="1"/>
          <w:sz w:val="28"/>
        </w:rPr>
        <w:t> </w:t>
      </w:r>
      <w:r>
        <w:rPr>
          <w:sz w:val="28"/>
        </w:rPr>
        <w:t>производственных площадей и нормативно-технической базы, необходимых для</w:t>
      </w:r>
      <w:r>
        <w:rPr>
          <w:spacing w:val="-67"/>
          <w:sz w:val="28"/>
        </w:rPr>
        <w:t> </w:t>
      </w:r>
      <w:r>
        <w:rPr>
          <w:sz w:val="28"/>
        </w:rPr>
        <w:t>исполнения</w:t>
      </w:r>
      <w:r>
        <w:rPr>
          <w:spacing w:val="-1"/>
          <w:sz w:val="28"/>
        </w:rPr>
        <w:t> </w:t>
      </w:r>
      <w:r>
        <w:rPr>
          <w:sz w:val="28"/>
        </w:rPr>
        <w:t>заказа.</w:t>
      </w:r>
    </w:p>
    <w:p>
      <w:pPr>
        <w:pStyle w:val="ListParagraph"/>
        <w:numPr>
          <w:ilvl w:val="2"/>
          <w:numId w:val="5"/>
        </w:numPr>
        <w:tabs>
          <w:tab w:pos="2094" w:val="left" w:leader="none"/>
        </w:tabs>
        <w:spacing w:line="240" w:lineRule="auto" w:before="0" w:after="0"/>
        <w:ind w:left="424" w:right="122" w:firstLine="707"/>
        <w:jc w:val="both"/>
        <w:rPr>
          <w:sz w:val="28"/>
        </w:rPr>
      </w:pPr>
      <w:r>
        <w:rPr>
          <w:sz w:val="28"/>
        </w:rPr>
        <w:t>Представить</w:t>
      </w:r>
      <w:r>
        <w:rPr>
          <w:spacing w:val="1"/>
          <w:sz w:val="28"/>
        </w:rPr>
        <w:t> </w:t>
      </w:r>
      <w:r>
        <w:rPr>
          <w:sz w:val="28"/>
        </w:rPr>
        <w:t>референц-лист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информацией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положительном</w:t>
      </w:r>
      <w:r>
        <w:rPr>
          <w:spacing w:val="1"/>
          <w:sz w:val="28"/>
        </w:rPr>
        <w:t> </w:t>
      </w:r>
      <w:r>
        <w:rPr>
          <w:sz w:val="28"/>
        </w:rPr>
        <w:t>опыте</w:t>
      </w:r>
      <w:r>
        <w:rPr>
          <w:spacing w:val="1"/>
          <w:sz w:val="28"/>
        </w:rPr>
        <w:t> </w:t>
      </w:r>
      <w:r>
        <w:rPr>
          <w:sz w:val="28"/>
        </w:rPr>
        <w:t>эксплуатации</w:t>
      </w:r>
      <w:r>
        <w:rPr>
          <w:spacing w:val="1"/>
          <w:sz w:val="28"/>
        </w:rPr>
        <w:t> </w:t>
      </w:r>
      <w:r>
        <w:rPr>
          <w:sz w:val="28"/>
        </w:rPr>
        <w:t>данного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ОАО</w:t>
      </w:r>
      <w:r>
        <w:rPr>
          <w:spacing w:val="1"/>
          <w:sz w:val="28"/>
        </w:rPr>
        <w:t> </w:t>
      </w:r>
      <w:r>
        <w:rPr>
          <w:sz w:val="28"/>
        </w:rPr>
        <w:t>«Беларуськалий»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аналогичном</w:t>
      </w:r>
      <w:r>
        <w:rPr>
          <w:spacing w:val="-1"/>
          <w:sz w:val="28"/>
        </w:rPr>
        <w:t> </w:t>
      </w:r>
      <w:r>
        <w:rPr>
          <w:sz w:val="28"/>
        </w:rPr>
        <w:t>производстве.</w:t>
      </w:r>
    </w:p>
    <w:p>
      <w:pPr>
        <w:pStyle w:val="ListParagraph"/>
        <w:numPr>
          <w:ilvl w:val="2"/>
          <w:numId w:val="5"/>
        </w:numPr>
        <w:tabs>
          <w:tab w:pos="2142" w:val="left" w:leader="none"/>
        </w:tabs>
        <w:spacing w:line="240" w:lineRule="auto" w:before="0" w:after="0"/>
        <w:ind w:left="424" w:right="121" w:firstLine="707"/>
        <w:jc w:val="both"/>
        <w:rPr>
          <w:i/>
          <w:sz w:val="28"/>
        </w:rPr>
      </w:pPr>
      <w:r>
        <w:rPr>
          <w:sz w:val="28"/>
        </w:rPr>
        <w:t>Обеспечить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необходимости</w:t>
      </w:r>
      <w:r>
        <w:rPr>
          <w:spacing w:val="1"/>
          <w:sz w:val="28"/>
        </w:rPr>
        <w:t> </w:t>
      </w:r>
      <w:r>
        <w:rPr>
          <w:sz w:val="28"/>
        </w:rPr>
        <w:t>участие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шеф-монтаже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контрактных испытаниях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i/>
          <w:sz w:val="28"/>
        </w:rPr>
        <w:t>приложение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цеха заявителя.</w:t>
      </w:r>
    </w:p>
    <w:p>
      <w:pPr>
        <w:pStyle w:val="ListParagraph"/>
        <w:numPr>
          <w:ilvl w:val="2"/>
          <w:numId w:val="5"/>
        </w:numPr>
        <w:tabs>
          <w:tab w:pos="2018" w:val="left" w:leader="none"/>
        </w:tabs>
        <w:spacing w:line="240" w:lineRule="auto" w:before="0" w:after="0"/>
        <w:ind w:left="424" w:right="123" w:firstLine="707"/>
        <w:jc w:val="both"/>
        <w:rPr>
          <w:sz w:val="28"/>
        </w:rPr>
      </w:pPr>
      <w:r>
        <w:rPr>
          <w:sz w:val="28"/>
        </w:rPr>
        <w:t>В течение 4-х недель после заключения</w:t>
      </w:r>
      <w:r>
        <w:rPr>
          <w:spacing w:val="71"/>
          <w:sz w:val="28"/>
        </w:rPr>
        <w:t> </w:t>
      </w:r>
      <w:r>
        <w:rPr>
          <w:sz w:val="28"/>
        </w:rPr>
        <w:t>контракта предоставить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проектирования</w:t>
      </w:r>
      <w:r>
        <w:rPr>
          <w:spacing w:val="1"/>
          <w:sz w:val="28"/>
        </w:rPr>
        <w:t> </w:t>
      </w:r>
      <w:r>
        <w:rPr>
          <w:sz w:val="28"/>
        </w:rPr>
        <w:t>документацию:</w:t>
      </w:r>
      <w:r>
        <w:rPr>
          <w:spacing w:val="1"/>
          <w:sz w:val="28"/>
        </w:rPr>
        <w:t> </w:t>
      </w:r>
      <w:r>
        <w:rPr>
          <w:sz w:val="28"/>
        </w:rPr>
        <w:t>габаритно-присоединительные</w:t>
      </w:r>
      <w:r>
        <w:rPr>
          <w:spacing w:val="1"/>
          <w:sz w:val="28"/>
        </w:rPr>
        <w:t> </w:t>
      </w:r>
      <w:r>
        <w:rPr>
          <w:sz w:val="28"/>
        </w:rPr>
        <w:t>размеры,</w:t>
      </w:r>
      <w:r>
        <w:rPr>
          <w:spacing w:val="1"/>
          <w:sz w:val="28"/>
        </w:rPr>
        <w:t> </w:t>
      </w:r>
      <w:r>
        <w:rPr>
          <w:sz w:val="28"/>
        </w:rPr>
        <w:t>комплектацию,</w:t>
      </w:r>
      <w:r>
        <w:rPr>
          <w:spacing w:val="-2"/>
          <w:sz w:val="28"/>
        </w:rPr>
        <w:t> </w:t>
      </w:r>
      <w:r>
        <w:rPr>
          <w:sz w:val="28"/>
        </w:rPr>
        <w:t>статические</w:t>
      </w:r>
      <w:r>
        <w:rPr>
          <w:spacing w:val="-3"/>
          <w:sz w:val="28"/>
        </w:rPr>
        <w:t> </w:t>
      </w:r>
      <w:r>
        <w:rPr>
          <w:sz w:val="28"/>
        </w:rPr>
        <w:t>и динамические</w:t>
      </w:r>
      <w:r>
        <w:rPr>
          <w:spacing w:val="-3"/>
          <w:sz w:val="28"/>
        </w:rPr>
        <w:t> </w:t>
      </w:r>
      <w:r>
        <w:rPr>
          <w:sz w:val="28"/>
        </w:rPr>
        <w:t>нагрузки.</w:t>
      </w:r>
    </w:p>
    <w:p>
      <w:pPr>
        <w:pStyle w:val="ListParagraph"/>
        <w:numPr>
          <w:ilvl w:val="2"/>
          <w:numId w:val="5"/>
        </w:numPr>
        <w:tabs>
          <w:tab w:pos="1996" w:val="left" w:leader="none"/>
        </w:tabs>
        <w:spacing w:line="242" w:lineRule="auto" w:before="0" w:after="0"/>
        <w:ind w:left="424" w:right="129" w:firstLine="707"/>
        <w:jc w:val="both"/>
        <w:rPr>
          <w:sz w:val="28"/>
        </w:rPr>
      </w:pPr>
      <w:r>
        <w:rPr>
          <w:sz w:val="28"/>
        </w:rPr>
        <w:t>Использовать в насосном агрегате стандартные изделия, такие как</w:t>
      </w:r>
      <w:r>
        <w:rPr>
          <w:spacing w:val="1"/>
          <w:sz w:val="28"/>
        </w:rPr>
        <w:t> </w:t>
      </w:r>
      <w:r>
        <w:rPr>
          <w:sz w:val="28"/>
        </w:rPr>
        <w:t>подшипники</w:t>
      </w:r>
      <w:r>
        <w:rPr>
          <w:spacing w:val="-3"/>
          <w:sz w:val="28"/>
        </w:rPr>
        <w:t> </w:t>
      </w:r>
      <w:r>
        <w:rPr>
          <w:sz w:val="28"/>
        </w:rPr>
        <w:t>и уплотнения, метрической</w:t>
      </w:r>
      <w:r>
        <w:rPr>
          <w:spacing w:val="-1"/>
          <w:sz w:val="28"/>
        </w:rPr>
        <w:t> </w:t>
      </w:r>
      <w:r>
        <w:rPr>
          <w:sz w:val="28"/>
        </w:rPr>
        <w:t>системы</w:t>
      </w:r>
      <w:r>
        <w:rPr>
          <w:spacing w:val="-3"/>
          <w:sz w:val="28"/>
        </w:rPr>
        <w:t> </w:t>
      </w:r>
      <w:r>
        <w:rPr>
          <w:sz w:val="28"/>
        </w:rPr>
        <w:t>измерения.</w:t>
      </w:r>
    </w:p>
    <w:p>
      <w:pPr>
        <w:pStyle w:val="Heading1"/>
        <w:numPr>
          <w:ilvl w:val="0"/>
          <w:numId w:val="1"/>
        </w:numPr>
        <w:tabs>
          <w:tab w:pos="4508" w:val="left" w:leader="none"/>
        </w:tabs>
        <w:spacing w:line="318" w:lineRule="exact" w:before="0" w:after="0"/>
        <w:ind w:left="4507" w:right="0" w:hanging="282"/>
        <w:jc w:val="both"/>
      </w:pPr>
      <w:r>
        <w:rPr/>
        <w:t>Комплект</w:t>
      </w:r>
      <w:r>
        <w:rPr>
          <w:spacing w:val="-5"/>
        </w:rPr>
        <w:t> </w:t>
      </w:r>
      <w:r>
        <w:rPr/>
        <w:t>поставки</w:t>
      </w:r>
    </w:p>
    <w:p>
      <w:pPr>
        <w:pStyle w:val="BodyText"/>
        <w:spacing w:line="322" w:lineRule="exact"/>
        <w:ind w:right="2676"/>
        <w:jc w:val="right"/>
      </w:pPr>
      <w:r>
        <w:rPr/>
        <w:t>5.1.</w:t>
      </w:r>
      <w:r>
        <w:rPr>
          <w:spacing w:val="-2"/>
        </w:rPr>
        <w:t> </w:t>
      </w:r>
      <w:r>
        <w:rPr/>
        <w:t>Заводская</w:t>
      </w:r>
      <w:r>
        <w:rPr>
          <w:spacing w:val="-2"/>
        </w:rPr>
        <w:t> </w:t>
      </w:r>
      <w:r>
        <w:rPr/>
        <w:t>комплектация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учетом</w:t>
      </w:r>
      <w:r>
        <w:rPr>
          <w:spacing w:val="-2"/>
        </w:rPr>
        <w:t> </w:t>
      </w:r>
      <w:r>
        <w:rPr/>
        <w:t>требований</w:t>
      </w:r>
      <w:r>
        <w:rPr>
          <w:spacing w:val="-5"/>
        </w:rPr>
        <w:t> </w:t>
      </w:r>
      <w:r>
        <w:rPr/>
        <w:t>ТЗ.</w:t>
      </w:r>
    </w:p>
    <w:p>
      <w:pPr>
        <w:pStyle w:val="Heading1"/>
        <w:numPr>
          <w:ilvl w:val="0"/>
          <w:numId w:val="1"/>
        </w:numPr>
        <w:tabs>
          <w:tab w:pos="281" w:val="left" w:leader="none"/>
        </w:tabs>
        <w:spacing w:line="322" w:lineRule="exact" w:before="0" w:after="0"/>
        <w:ind w:left="4010" w:right="2719" w:hanging="4011"/>
        <w:jc w:val="right"/>
      </w:pPr>
      <w:r>
        <w:rPr/>
        <w:t>Техническая</w:t>
      </w:r>
      <w:r>
        <w:rPr>
          <w:spacing w:val="-7"/>
        </w:rPr>
        <w:t> </w:t>
      </w:r>
      <w:r>
        <w:rPr/>
        <w:t>документация</w:t>
      </w:r>
    </w:p>
    <w:p>
      <w:pPr>
        <w:pStyle w:val="ListParagraph"/>
        <w:numPr>
          <w:ilvl w:val="1"/>
          <w:numId w:val="1"/>
        </w:numPr>
        <w:tabs>
          <w:tab w:pos="1711" w:val="left" w:leader="none"/>
        </w:tabs>
        <w:spacing w:line="240" w:lineRule="auto" w:before="0" w:after="0"/>
        <w:ind w:left="424" w:right="121" w:firstLine="707"/>
        <w:jc w:val="left"/>
        <w:rPr>
          <w:sz w:val="28"/>
        </w:rPr>
      </w:pPr>
      <w:r>
        <w:rPr>
          <w:sz w:val="28"/>
        </w:rPr>
        <w:t>Документация</w:t>
      </w:r>
      <w:r>
        <w:rPr>
          <w:spacing w:val="13"/>
          <w:sz w:val="28"/>
        </w:rPr>
        <w:t> </w:t>
      </w:r>
      <w:r>
        <w:rPr>
          <w:sz w:val="28"/>
        </w:rPr>
        <w:t>на</w:t>
      </w:r>
      <w:r>
        <w:rPr>
          <w:spacing w:val="15"/>
          <w:sz w:val="28"/>
        </w:rPr>
        <w:t> </w:t>
      </w:r>
      <w:r>
        <w:rPr>
          <w:sz w:val="28"/>
        </w:rPr>
        <w:t>русском</w:t>
      </w:r>
      <w:r>
        <w:rPr>
          <w:spacing w:val="15"/>
          <w:sz w:val="28"/>
        </w:rPr>
        <w:t> </w:t>
      </w:r>
      <w:r>
        <w:rPr>
          <w:sz w:val="28"/>
        </w:rPr>
        <w:t>языке</w:t>
      </w:r>
      <w:r>
        <w:rPr>
          <w:spacing w:val="13"/>
          <w:sz w:val="28"/>
        </w:rPr>
        <w:t> </w:t>
      </w:r>
      <w:r>
        <w:rPr>
          <w:sz w:val="28"/>
        </w:rPr>
        <w:t>по</w:t>
      </w:r>
      <w:r>
        <w:rPr>
          <w:spacing w:val="16"/>
          <w:sz w:val="28"/>
        </w:rPr>
        <w:t> </w:t>
      </w:r>
      <w:r>
        <w:rPr>
          <w:sz w:val="28"/>
        </w:rPr>
        <w:t>ГОСТ</w:t>
      </w:r>
      <w:r>
        <w:rPr>
          <w:spacing w:val="16"/>
          <w:sz w:val="28"/>
        </w:rPr>
        <w:t> </w:t>
      </w:r>
      <w:r>
        <w:rPr>
          <w:sz w:val="28"/>
        </w:rPr>
        <w:t>2.610-2006,</w:t>
      </w:r>
      <w:r>
        <w:rPr>
          <w:spacing w:val="15"/>
          <w:sz w:val="28"/>
        </w:rPr>
        <w:t> </w:t>
      </w:r>
      <w:r>
        <w:rPr>
          <w:sz w:val="28"/>
        </w:rPr>
        <w:t>бумажный</w:t>
      </w:r>
      <w:r>
        <w:rPr>
          <w:spacing w:val="-67"/>
          <w:sz w:val="28"/>
        </w:rPr>
        <w:t> </w:t>
      </w:r>
      <w:r>
        <w:rPr>
          <w:sz w:val="28"/>
        </w:rPr>
        <w:t>носитель</w:t>
      </w:r>
      <w:r>
        <w:rPr>
          <w:spacing w:val="-3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2</w:t>
      </w:r>
      <w:r>
        <w:rPr>
          <w:spacing w:val="1"/>
          <w:sz w:val="28"/>
        </w:rPr>
        <w:t> </w:t>
      </w:r>
      <w:r>
        <w:rPr>
          <w:sz w:val="28"/>
        </w:rPr>
        <w:t>экземпляра:</w:t>
      </w:r>
    </w:p>
    <w:p>
      <w:pPr>
        <w:pStyle w:val="ListParagraph"/>
        <w:numPr>
          <w:ilvl w:val="0"/>
          <w:numId w:val="6"/>
        </w:numPr>
        <w:tabs>
          <w:tab w:pos="1296" w:val="left" w:leader="none"/>
        </w:tabs>
        <w:spacing w:line="322" w:lineRule="exact" w:before="0" w:after="0"/>
        <w:ind w:left="1295" w:right="0" w:hanging="164"/>
        <w:jc w:val="left"/>
        <w:rPr>
          <w:sz w:val="28"/>
        </w:rPr>
      </w:pPr>
      <w:r>
        <w:rPr>
          <w:sz w:val="28"/>
        </w:rPr>
        <w:t>паспорт;</w:t>
      </w:r>
    </w:p>
    <w:p>
      <w:pPr>
        <w:pStyle w:val="ListParagraph"/>
        <w:numPr>
          <w:ilvl w:val="0"/>
          <w:numId w:val="6"/>
        </w:numPr>
        <w:tabs>
          <w:tab w:pos="1296" w:val="left" w:leader="none"/>
        </w:tabs>
        <w:spacing w:line="322" w:lineRule="exact" w:before="0" w:after="0"/>
        <w:ind w:left="1295" w:right="0" w:hanging="164"/>
        <w:jc w:val="left"/>
        <w:rPr>
          <w:sz w:val="28"/>
        </w:rPr>
      </w:pPr>
      <w:r>
        <w:rPr>
          <w:sz w:val="28"/>
        </w:rPr>
        <w:t>инструкция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монтажу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эксплуатации.</w:t>
      </w:r>
    </w:p>
    <w:p>
      <w:pPr>
        <w:pStyle w:val="Heading1"/>
        <w:numPr>
          <w:ilvl w:val="0"/>
          <w:numId w:val="1"/>
        </w:numPr>
        <w:tabs>
          <w:tab w:pos="3073" w:val="left" w:leader="none"/>
        </w:tabs>
        <w:spacing w:line="322" w:lineRule="exact" w:before="0" w:after="0"/>
        <w:ind w:left="3072" w:right="0" w:hanging="282"/>
        <w:jc w:val="left"/>
      </w:pPr>
      <w:r>
        <w:rPr/>
        <w:t>Требования</w:t>
      </w:r>
      <w:r>
        <w:rPr>
          <w:spacing w:val="-5"/>
        </w:rPr>
        <w:t> </w:t>
      </w:r>
      <w:r>
        <w:rPr/>
        <w:t>к</w:t>
      </w:r>
      <w:r>
        <w:rPr>
          <w:spacing w:val="-4"/>
        </w:rPr>
        <w:t> </w:t>
      </w:r>
      <w:r>
        <w:rPr/>
        <w:t>техническому</w:t>
      </w:r>
      <w:r>
        <w:rPr>
          <w:spacing w:val="-3"/>
        </w:rPr>
        <w:t> </w:t>
      </w:r>
      <w:r>
        <w:rPr/>
        <w:t>предложению</w:t>
      </w:r>
    </w:p>
    <w:p>
      <w:pPr>
        <w:pStyle w:val="ListParagraph"/>
        <w:numPr>
          <w:ilvl w:val="1"/>
          <w:numId w:val="1"/>
        </w:numPr>
        <w:tabs>
          <w:tab w:pos="1946" w:val="left" w:leader="none"/>
        </w:tabs>
        <w:spacing w:line="240" w:lineRule="auto" w:before="0" w:after="0"/>
        <w:ind w:left="424" w:right="123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рассмотрению</w:t>
      </w:r>
      <w:r>
        <w:rPr>
          <w:spacing w:val="1"/>
          <w:sz w:val="28"/>
        </w:rPr>
        <w:t> </w:t>
      </w:r>
      <w:r>
        <w:rPr>
          <w:sz w:val="28"/>
        </w:rPr>
        <w:t>принимаются</w:t>
      </w:r>
      <w:r>
        <w:rPr>
          <w:spacing w:val="1"/>
          <w:sz w:val="28"/>
        </w:rPr>
        <w:t> </w:t>
      </w:r>
      <w:r>
        <w:rPr>
          <w:sz w:val="28"/>
        </w:rPr>
        <w:t>технические</w:t>
      </w:r>
      <w:r>
        <w:rPr>
          <w:spacing w:val="1"/>
          <w:sz w:val="28"/>
        </w:rPr>
        <w:t> </w:t>
      </w:r>
      <w:r>
        <w:rPr>
          <w:sz w:val="28"/>
        </w:rPr>
        <w:t>предложения</w:t>
      </w:r>
      <w:r>
        <w:rPr>
          <w:spacing w:val="1"/>
          <w:sz w:val="28"/>
        </w:rPr>
        <w:t> </w:t>
      </w:r>
      <w:r>
        <w:rPr>
          <w:sz w:val="28"/>
        </w:rPr>
        <w:t>претендентов,</w:t>
      </w:r>
      <w:r>
        <w:rPr>
          <w:spacing w:val="1"/>
          <w:sz w:val="28"/>
        </w:rPr>
        <w:t> </w:t>
      </w:r>
      <w:r>
        <w:rPr>
          <w:sz w:val="28"/>
        </w:rPr>
        <w:t>содержащие</w:t>
      </w:r>
      <w:r>
        <w:rPr>
          <w:spacing w:val="1"/>
          <w:sz w:val="28"/>
        </w:rPr>
        <w:t> </w:t>
      </w:r>
      <w:r>
        <w:rPr>
          <w:sz w:val="28"/>
        </w:rPr>
        <w:t>ответы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последовательности,</w:t>
      </w:r>
      <w:r>
        <w:rPr>
          <w:spacing w:val="1"/>
          <w:sz w:val="28"/>
        </w:rPr>
        <w:t> </w:t>
      </w:r>
      <w:r>
        <w:rPr>
          <w:sz w:val="28"/>
        </w:rPr>
        <w:t>изложенной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ТЗ.</w:t>
      </w:r>
    </w:p>
    <w:p>
      <w:pPr>
        <w:pStyle w:val="ListParagraph"/>
        <w:numPr>
          <w:ilvl w:val="1"/>
          <w:numId w:val="1"/>
        </w:numPr>
        <w:tabs>
          <w:tab w:pos="1622" w:val="left" w:leader="none"/>
        </w:tabs>
        <w:spacing w:line="321" w:lineRule="exact" w:before="0" w:after="0"/>
        <w:ind w:left="1622" w:right="0" w:hanging="490"/>
        <w:jc w:val="both"/>
        <w:rPr>
          <w:sz w:val="28"/>
        </w:rPr>
      </w:pPr>
      <w:r>
        <w:rPr>
          <w:sz w:val="28"/>
        </w:rPr>
        <w:t>Техническое</w:t>
      </w:r>
      <w:r>
        <w:rPr>
          <w:spacing w:val="-4"/>
          <w:sz w:val="28"/>
        </w:rPr>
        <w:t> </w:t>
      </w:r>
      <w:r>
        <w:rPr>
          <w:sz w:val="28"/>
        </w:rPr>
        <w:t>предложение</w:t>
      </w:r>
      <w:r>
        <w:rPr>
          <w:spacing w:val="-5"/>
          <w:sz w:val="28"/>
        </w:rPr>
        <w:t> </w:t>
      </w:r>
      <w:r>
        <w:rPr>
          <w:sz w:val="28"/>
        </w:rPr>
        <w:t>признается</w:t>
      </w:r>
      <w:r>
        <w:rPr>
          <w:spacing w:val="-2"/>
          <w:sz w:val="28"/>
        </w:rPr>
        <w:t> </w:t>
      </w:r>
      <w:r>
        <w:rPr>
          <w:sz w:val="28"/>
        </w:rPr>
        <w:t>несоответствующим,</w:t>
      </w:r>
      <w:r>
        <w:rPr>
          <w:spacing w:val="-4"/>
          <w:sz w:val="28"/>
        </w:rPr>
        <w:t> </w:t>
      </w:r>
      <w:r>
        <w:rPr>
          <w:sz w:val="28"/>
        </w:rPr>
        <w:t>если:</w:t>
      </w:r>
    </w:p>
    <w:p>
      <w:pPr>
        <w:pStyle w:val="ListParagraph"/>
        <w:numPr>
          <w:ilvl w:val="0"/>
          <w:numId w:val="7"/>
        </w:numPr>
        <w:tabs>
          <w:tab w:pos="1344" w:val="left" w:leader="none"/>
        </w:tabs>
        <w:spacing w:line="322" w:lineRule="exact" w:before="2" w:after="0"/>
        <w:ind w:left="1343" w:right="0" w:hanging="212"/>
        <w:jc w:val="both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> </w:t>
      </w:r>
      <w:r>
        <w:rPr>
          <w:sz w:val="28"/>
        </w:rPr>
        <w:t>соответствует</w:t>
      </w:r>
      <w:r>
        <w:rPr>
          <w:spacing w:val="-4"/>
          <w:sz w:val="28"/>
        </w:rPr>
        <w:t> </w:t>
      </w:r>
      <w:r>
        <w:rPr>
          <w:sz w:val="28"/>
        </w:rPr>
        <w:t>требованиям</w:t>
      </w:r>
      <w:r>
        <w:rPr>
          <w:spacing w:val="-4"/>
          <w:sz w:val="28"/>
        </w:rPr>
        <w:t> </w:t>
      </w:r>
      <w:r>
        <w:rPr>
          <w:sz w:val="28"/>
        </w:rPr>
        <w:t>ТЗ;</w:t>
      </w:r>
    </w:p>
    <w:p>
      <w:pPr>
        <w:pStyle w:val="ListParagraph"/>
        <w:numPr>
          <w:ilvl w:val="0"/>
          <w:numId w:val="7"/>
        </w:numPr>
        <w:tabs>
          <w:tab w:pos="1344" w:val="left" w:leader="none"/>
        </w:tabs>
        <w:spacing w:line="322" w:lineRule="exact" w:before="0" w:after="0"/>
        <w:ind w:left="1343" w:right="0" w:hanging="212"/>
        <w:jc w:val="both"/>
        <w:rPr>
          <w:sz w:val="28"/>
        </w:rPr>
      </w:pP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z w:val="28"/>
        </w:rPr>
        <w:t>содержит</w:t>
      </w:r>
      <w:r>
        <w:rPr>
          <w:spacing w:val="-6"/>
          <w:sz w:val="28"/>
        </w:rPr>
        <w:t> </w:t>
      </w:r>
      <w:r>
        <w:rPr>
          <w:sz w:val="28"/>
        </w:rPr>
        <w:t>ответы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все</w:t>
      </w:r>
      <w:r>
        <w:rPr>
          <w:spacing w:val="-6"/>
          <w:sz w:val="28"/>
        </w:rPr>
        <w:t> </w:t>
      </w:r>
      <w:r>
        <w:rPr>
          <w:sz w:val="28"/>
        </w:rPr>
        <w:t>пункты</w:t>
      </w:r>
      <w:r>
        <w:rPr>
          <w:spacing w:val="-2"/>
          <w:sz w:val="28"/>
        </w:rPr>
        <w:t> </w:t>
      </w:r>
      <w:r>
        <w:rPr>
          <w:sz w:val="28"/>
        </w:rPr>
        <w:t>требований</w:t>
      </w:r>
      <w:r>
        <w:rPr>
          <w:spacing w:val="-5"/>
          <w:sz w:val="28"/>
        </w:rPr>
        <w:t> </w:t>
      </w:r>
      <w:r>
        <w:rPr>
          <w:sz w:val="28"/>
        </w:rPr>
        <w:t>ТЗ;</w:t>
      </w:r>
    </w:p>
    <w:p>
      <w:pPr>
        <w:pStyle w:val="ListParagraph"/>
        <w:numPr>
          <w:ilvl w:val="0"/>
          <w:numId w:val="7"/>
        </w:numPr>
        <w:tabs>
          <w:tab w:pos="1583" w:val="left" w:leader="none"/>
          <w:tab w:pos="1584" w:val="left" w:leader="none"/>
          <w:tab w:pos="3055" w:val="left" w:leader="none"/>
          <w:tab w:pos="5225" w:val="left" w:leader="none"/>
          <w:tab w:pos="7010" w:val="left" w:leader="none"/>
          <w:tab w:pos="8972" w:val="left" w:leader="none"/>
        </w:tabs>
        <w:spacing w:line="240" w:lineRule="auto" w:before="0" w:after="0"/>
        <w:ind w:left="424" w:right="120" w:firstLine="707"/>
        <w:jc w:val="left"/>
        <w:rPr>
          <w:sz w:val="28"/>
        </w:rPr>
      </w:pPr>
      <w:r>
        <w:rPr>
          <w:sz w:val="28"/>
        </w:rPr>
        <w:t>участник,</w:t>
        <w:tab/>
        <w:t>представивший</w:t>
        <w:tab/>
        <w:t>техническое</w:t>
        <w:tab/>
        <w:t>предложение,</w:t>
        <w:tab/>
      </w:r>
      <w:r>
        <w:rPr>
          <w:spacing w:val="-1"/>
          <w:sz w:val="28"/>
        </w:rPr>
        <w:t>отказался</w:t>
      </w:r>
      <w:r>
        <w:rPr>
          <w:spacing w:val="-67"/>
          <w:sz w:val="28"/>
        </w:rPr>
        <w:t> </w:t>
      </w:r>
      <w:r>
        <w:rPr>
          <w:sz w:val="28"/>
        </w:rPr>
        <w:t>исправить</w:t>
      </w:r>
      <w:r>
        <w:rPr>
          <w:spacing w:val="67"/>
          <w:sz w:val="28"/>
        </w:rPr>
        <w:t> </w:t>
      </w:r>
      <w:r>
        <w:rPr>
          <w:sz w:val="28"/>
        </w:rPr>
        <w:t>ошибки</w:t>
      </w:r>
      <w:r>
        <w:rPr>
          <w:spacing w:val="-3"/>
          <w:sz w:val="28"/>
        </w:rPr>
        <w:t> </w:t>
      </w:r>
      <w:r>
        <w:rPr>
          <w:sz w:val="28"/>
        </w:rPr>
        <w:t>и неточности.</w:t>
      </w:r>
    </w:p>
    <w:p>
      <w:pPr>
        <w:pStyle w:val="Heading1"/>
        <w:spacing w:line="321" w:lineRule="exact"/>
        <w:ind w:firstLine="0"/>
        <w:jc w:val="left"/>
      </w:pPr>
      <w:r>
        <w:rPr/>
        <w:t>Примечание:</w:t>
      </w:r>
    </w:p>
    <w:p>
      <w:pPr>
        <w:pStyle w:val="BodyText"/>
        <w:spacing w:line="242" w:lineRule="auto"/>
        <w:ind w:left="424" w:firstLine="707"/>
      </w:pPr>
      <w:r>
        <w:rPr/>
        <w:t>Изменения</w:t>
      </w:r>
      <w:r>
        <w:rPr>
          <w:spacing w:val="1"/>
        </w:rPr>
        <w:t> </w:t>
      </w:r>
      <w:r>
        <w:rPr/>
        <w:t>в типовое</w:t>
      </w:r>
      <w:r>
        <w:rPr>
          <w:spacing w:val="1"/>
        </w:rPr>
        <w:t> </w:t>
      </w:r>
      <w:r>
        <w:rPr/>
        <w:t>ТЗ</w:t>
      </w:r>
      <w:r>
        <w:rPr>
          <w:spacing w:val="1"/>
        </w:rPr>
        <w:t> </w:t>
      </w:r>
      <w:r>
        <w:rPr/>
        <w:t>и дополнительные</w:t>
      </w:r>
      <w:r>
        <w:rPr>
          <w:spacing w:val="1"/>
        </w:rPr>
        <w:t> </w:t>
      </w:r>
      <w:r>
        <w:rPr/>
        <w:t>приложения согласуются</w:t>
      </w:r>
      <w:r>
        <w:rPr>
          <w:spacing w:val="1"/>
        </w:rPr>
        <w:t> </w:t>
      </w:r>
      <w:r>
        <w:rPr/>
        <w:t>со</w:t>
      </w:r>
      <w:r>
        <w:rPr>
          <w:spacing w:val="-67"/>
        </w:rPr>
        <w:t> </w:t>
      </w:r>
      <w:r>
        <w:rPr/>
        <w:t>специалистами</w:t>
      </w:r>
      <w:r>
        <w:rPr>
          <w:spacing w:val="-1"/>
        </w:rPr>
        <w:t> </w:t>
      </w:r>
      <w:r>
        <w:rPr/>
        <w:t>общества.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1"/>
        <w:gridCol w:w="2064"/>
        <w:gridCol w:w="1248"/>
        <w:gridCol w:w="1248"/>
        <w:gridCol w:w="3277"/>
      </w:tblGrid>
      <w:tr>
        <w:trPr>
          <w:trHeight w:val="181" w:hRule="atLeast"/>
        </w:trPr>
        <w:tc>
          <w:tcPr>
            <w:tcW w:w="2131" w:type="dxa"/>
            <w:tcBorders>
              <w:top w:val="single" w:sz="4" w:space="0" w:color="808080"/>
              <w:left w:val="single" w:sz="4" w:space="0" w:color="808080"/>
            </w:tcBorders>
          </w:tcPr>
          <w:p>
            <w:pPr>
              <w:pStyle w:val="TableParagraph"/>
              <w:spacing w:line="160" w:lineRule="exact" w:before="1"/>
              <w:ind w:left="19"/>
              <w:rPr>
                <w:sz w:val="16"/>
              </w:rPr>
            </w:pPr>
            <w:r>
              <w:rPr>
                <w:sz w:val="16"/>
              </w:rPr>
              <w:t>Согласующий</w:t>
            </w:r>
          </w:p>
        </w:tc>
        <w:tc>
          <w:tcPr>
            <w:tcW w:w="2064" w:type="dxa"/>
            <w:tcBorders>
              <w:top w:val="single" w:sz="4" w:space="0" w:color="808080"/>
            </w:tcBorders>
          </w:tcPr>
          <w:p>
            <w:pPr>
              <w:pStyle w:val="TableParagraph"/>
              <w:spacing w:line="160" w:lineRule="exact" w:before="1"/>
              <w:ind w:left="1060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1248" w:type="dxa"/>
            <w:tcBorders>
              <w:top w:val="single" w:sz="4" w:space="0" w:color="808080"/>
            </w:tcBorders>
          </w:tcPr>
          <w:p>
            <w:pPr>
              <w:pStyle w:val="TableParagraph"/>
              <w:spacing w:line="160" w:lineRule="exact" w:before="1"/>
              <w:ind w:left="244"/>
              <w:rPr>
                <w:sz w:val="16"/>
              </w:rPr>
            </w:pPr>
            <w:r>
              <w:rPr>
                <w:sz w:val="16"/>
              </w:rPr>
              <w:t>Срок</w:t>
            </w:r>
          </w:p>
        </w:tc>
        <w:tc>
          <w:tcPr>
            <w:tcW w:w="1248" w:type="dxa"/>
            <w:tcBorders>
              <w:top w:val="single" w:sz="4" w:space="0" w:color="808080"/>
            </w:tcBorders>
          </w:tcPr>
          <w:p>
            <w:pPr>
              <w:pStyle w:val="TableParagraph"/>
              <w:spacing w:line="160" w:lineRule="exact" w:before="1"/>
              <w:ind w:left="244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3277" w:type="dxa"/>
            <w:tcBorders>
              <w:top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line="160" w:lineRule="exact" w:before="1"/>
              <w:ind w:left="239"/>
              <w:rPr>
                <w:sz w:val="16"/>
              </w:rPr>
            </w:pPr>
            <w:r>
              <w:rPr>
                <w:sz w:val="16"/>
              </w:rPr>
              <w:t>Результат</w:t>
            </w:r>
          </w:p>
        </w:tc>
      </w:tr>
      <w:tr>
        <w:trPr>
          <w:trHeight w:val="411" w:hRule="atLeast"/>
        </w:trPr>
        <w:tc>
          <w:tcPr>
            <w:tcW w:w="2131" w:type="dxa"/>
            <w:tcBorders>
              <w:left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64" w:type="dxa"/>
          </w:tcPr>
          <w:p>
            <w:pPr>
              <w:pStyle w:val="TableParagraph"/>
              <w:spacing w:line="181" w:lineRule="exact"/>
              <w:ind w:left="1061"/>
              <w:rPr>
                <w:sz w:val="16"/>
              </w:rPr>
            </w:pPr>
            <w:r>
              <w:rPr>
                <w:sz w:val="16"/>
              </w:rPr>
              <w:t>отправки</w:t>
            </w:r>
          </w:p>
        </w:tc>
        <w:tc>
          <w:tcPr>
            <w:tcW w:w="1248" w:type="dxa"/>
          </w:tcPr>
          <w:p>
            <w:pPr>
              <w:pStyle w:val="TableParagraph"/>
              <w:spacing w:line="181" w:lineRule="exact"/>
              <w:ind w:left="245"/>
              <w:rPr>
                <w:sz w:val="16"/>
              </w:rPr>
            </w:pPr>
            <w:r>
              <w:rPr>
                <w:sz w:val="16"/>
              </w:rPr>
              <w:t>согл-ния</w:t>
            </w:r>
          </w:p>
        </w:tc>
        <w:tc>
          <w:tcPr>
            <w:tcW w:w="1248" w:type="dxa"/>
          </w:tcPr>
          <w:p>
            <w:pPr>
              <w:pStyle w:val="TableParagraph"/>
              <w:spacing w:line="181" w:lineRule="exact"/>
              <w:ind w:left="245"/>
              <w:rPr>
                <w:sz w:val="16"/>
              </w:rPr>
            </w:pPr>
            <w:r>
              <w:rPr>
                <w:sz w:val="16"/>
              </w:rPr>
              <w:t>согл-ния</w:t>
            </w:r>
          </w:p>
        </w:tc>
        <w:tc>
          <w:tcPr>
            <w:tcW w:w="3277" w:type="dxa"/>
            <w:tcBorders>
              <w:right w:val="single" w:sz="4" w:space="0" w:color="808080"/>
            </w:tcBorders>
          </w:tcPr>
          <w:p>
            <w:pPr>
              <w:pStyle w:val="TableParagraph"/>
              <w:spacing w:line="181" w:lineRule="exact"/>
              <w:ind w:left="240"/>
              <w:rPr>
                <w:sz w:val="16"/>
              </w:rPr>
            </w:pPr>
            <w:r>
              <w:rPr>
                <w:sz w:val="16"/>
              </w:rPr>
              <w:t>согл-ния</w:t>
            </w:r>
          </w:p>
        </w:tc>
      </w:tr>
    </w:tbl>
    <w:p>
      <w:pPr>
        <w:pStyle w:val="BodyText"/>
        <w:spacing w:before="7"/>
        <w:rPr>
          <w:sz w:val="17"/>
        </w:rPr>
      </w:pPr>
      <w:r>
        <w:rPr/>
        <w:pict>
          <v:group style="position:absolute;margin-left:66.624001pt;margin-top:11.32998pt;width:498.95pt;height:100.7pt;mso-position-horizontal-relative:page;mso-position-vertical-relative:paragraph;z-index:-15728640;mso-wrap-distance-left:0;mso-wrap-distance-right:0" id="docshapegroup2" coordorigin="1332,227" coordsize="9979,2014">
            <v:shape style="position:absolute;left:1332;top:226;width:9979;height:2014" id="docshape3" coordorigin="1332,227" coordsize="9979,2014" path="m11301,227l1342,227,1332,227,1332,236,1332,236,1332,2231,1332,2240,1342,2240,11301,2240,11301,2231,1342,2231,1342,236,11301,236,11301,227xm11311,227l11301,227,11301,236,11301,236,11301,2231,11301,2240,11311,2240,11311,2231,11311,236,11311,236,11311,227xe" filled="true" fillcolor="#808080" stroked="false">
              <v:path arrowok="t"/>
              <v:fill type="solid"/>
            </v:shape>
            <v:shape style="position:absolute;left:1356;top:234;width:1460;height:183" type="#_x0000_t202" id="docshape4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ourier New" w:hAnsi="Courier New"/>
                        <w:sz w:val="16"/>
                      </w:rPr>
                    </w:pPr>
                    <w:r>
                      <w:rPr>
                        <w:rFonts w:ascii="Courier New" w:hAnsi="Courier New"/>
                        <w:sz w:val="16"/>
                      </w:rPr>
                      <w:t>Стельченко</w:t>
                    </w:r>
                    <w:r>
                      <w:rPr>
                        <w:rFonts w:ascii="Courier New" w:hAnsi="Courier New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А.А.</w:t>
                    </w:r>
                  </w:p>
                </w:txbxContent>
              </v:textbox>
              <w10:wrap type="none"/>
            </v:shape>
            <v:shape style="position:absolute;left:4428;top:234;width:4821;height:183" type="#_x0000_t202" id="docshape5" filled="false" stroked="false">
              <v:textbox inset="0,0,0,0">
                <w:txbxContent>
                  <w:p>
                    <w:pPr>
                      <w:tabs>
                        <w:tab w:pos="1248" w:val="left" w:leader="none"/>
                        <w:tab w:pos="2496" w:val="left" w:leader="none"/>
                        <w:tab w:pos="374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rFonts w:ascii="Courier New" w:hAnsi="Courier New"/>
                        <w:sz w:val="16"/>
                      </w:rPr>
                    </w:pPr>
                    <w:r>
                      <w:rPr>
                        <w:rFonts w:ascii="Courier New" w:hAnsi="Courier New"/>
                        <w:sz w:val="16"/>
                      </w:rPr>
                      <w:t>20.08.2020</w:t>
                      <w:tab/>
                      <w:t>25.08.2020</w:t>
                      <w:tab/>
                      <w:t>20.08.2020</w:t>
                      <w:tab/>
                      <w:t>Согласовано</w:t>
                    </w:r>
                  </w:p>
                </w:txbxContent>
              </v:textbox>
              <w10:wrap type="none"/>
            </v:shape>
            <v:shape style="position:absolute;left:1356;top:416;width:8855;height:1815" type="#_x0000_t202" id="docshape6" filled="false" stroked="false">
              <v:textbox inset="0,0,0,0">
                <w:txbxContent>
                  <w:p>
                    <w:pPr>
                      <w:tabs>
                        <w:tab w:pos="3071" w:val="left" w:leader="none"/>
                        <w:tab w:pos="4319" w:val="left" w:leader="none"/>
                        <w:tab w:pos="5567" w:val="left" w:leader="none"/>
                        <w:tab w:pos="6815" w:val="left" w:leader="none"/>
                      </w:tabs>
                      <w:spacing w:before="0"/>
                      <w:ind w:left="0" w:right="980" w:firstLine="480"/>
                      <w:jc w:val="left"/>
                      <w:rPr>
                        <w:rFonts w:ascii="Courier New" w:hAnsi="Courier New"/>
                        <w:sz w:val="16"/>
                      </w:rPr>
                    </w:pPr>
                    <w:r>
                      <w:rPr>
                        <w:rFonts w:ascii="Courier New" w:hAnsi="Courier New"/>
                        <w:sz w:val="16"/>
                      </w:rPr>
                      <w:t>Главный энергетик-начальник отдела (Отдел главного энергетика\Управление)</w:t>
                    </w:r>
                    <w:r>
                      <w:rPr>
                        <w:rFonts w:ascii="Courier New" w:hAnsi="Courier New"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Перещук</w:t>
                    </w:r>
                    <w:r>
                      <w:rPr>
                        <w:rFonts w:ascii="Courier New" w:hAnsi="Courier New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С.В.</w:t>
                      <w:tab/>
                      <w:t>20.08.2020</w:t>
                      <w:tab/>
                      <w:t>25.08.2020</w:t>
                      <w:tab/>
                      <w:t>20.08.2020</w:t>
                      <w:tab/>
                    </w:r>
                    <w:r>
                      <w:rPr>
                        <w:rFonts w:ascii="Courier New" w:hAnsi="Courier New"/>
                        <w:spacing w:val="-1"/>
                        <w:sz w:val="16"/>
                      </w:rPr>
                      <w:t>Согласовано</w:t>
                    </w:r>
                  </w:p>
                  <w:p>
                    <w:pPr>
                      <w:spacing w:before="0"/>
                      <w:ind w:left="480" w:right="1" w:firstLine="0"/>
                      <w:jc w:val="left"/>
                      <w:rPr>
                        <w:rFonts w:ascii="Courier New" w:hAnsi="Courier New"/>
                        <w:sz w:val="16"/>
                      </w:rPr>
                    </w:pPr>
                    <w:r>
                      <w:rPr>
                        <w:rFonts w:ascii="Courier New" w:hAnsi="Courier New"/>
                        <w:sz w:val="16"/>
                      </w:rPr>
                      <w:t>Заместитель главного инженера по технологии - начальник отдела (Технологический отдел\У</w:t>
                    </w:r>
                    <w:r>
                      <w:rPr>
                        <w:rFonts w:ascii="Courier New" w:hAnsi="Courier New"/>
                        <w:spacing w:val="-94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правление)</w:t>
                    </w:r>
                  </w:p>
                  <w:p>
                    <w:pPr>
                      <w:tabs>
                        <w:tab w:pos="3071" w:val="left" w:leader="none"/>
                        <w:tab w:pos="4319" w:val="left" w:leader="none"/>
                        <w:tab w:pos="5567" w:val="left" w:leader="none"/>
                        <w:tab w:pos="6815" w:val="left" w:leader="none"/>
                      </w:tabs>
                      <w:spacing w:before="0"/>
                      <w:ind w:left="480" w:right="980" w:hanging="480"/>
                      <w:jc w:val="left"/>
                      <w:rPr>
                        <w:rFonts w:ascii="Courier New" w:hAnsi="Courier New"/>
                        <w:sz w:val="16"/>
                      </w:rPr>
                    </w:pPr>
                    <w:r>
                      <w:rPr>
                        <w:rFonts w:ascii="Courier New" w:hAnsi="Courier New"/>
                        <w:sz w:val="16"/>
                      </w:rPr>
                      <w:t>Березовский</w:t>
                    </w:r>
                    <w:r>
                      <w:rPr>
                        <w:rFonts w:ascii="Courier New" w:hAnsi="Courier New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Ю.А.</w:t>
                      <w:tab/>
                      <w:t>20.08.2020</w:t>
                      <w:tab/>
                      <w:t>25.08.2020</w:t>
                      <w:tab/>
                      <w:t>20.08.2020</w:t>
                      <w:tab/>
                    </w:r>
                    <w:r>
                      <w:rPr>
                        <w:rFonts w:ascii="Courier New" w:hAnsi="Courier New"/>
                        <w:spacing w:val="-1"/>
                        <w:sz w:val="16"/>
                      </w:rPr>
                      <w:t>Согласовано</w:t>
                    </w:r>
                    <w:r>
                      <w:rPr>
                        <w:rFonts w:ascii="Courier New" w:hAnsi="Courier New"/>
                        <w:spacing w:val="-93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Главный</w:t>
                    </w:r>
                    <w:r>
                      <w:rPr>
                        <w:rFonts w:ascii="Courier New" w:hAnsi="Courier New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механик-начальник</w:t>
                    </w:r>
                    <w:r>
                      <w:rPr>
                        <w:rFonts w:ascii="Courier New" w:hAnsi="Courier New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отдела</w:t>
                    </w:r>
                    <w:r>
                      <w:rPr>
                        <w:rFonts w:ascii="Courier New" w:hAnsi="Courier New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(Отдел</w:t>
                    </w:r>
                    <w:r>
                      <w:rPr>
                        <w:rFonts w:ascii="Courier New" w:hAnsi="Courier New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главного</w:t>
                    </w:r>
                    <w:r>
                      <w:rPr>
                        <w:rFonts w:ascii="Courier New" w:hAnsi="Courier New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механика\Управление)</w:t>
                    </w:r>
                  </w:p>
                  <w:p>
                    <w:pPr>
                      <w:tabs>
                        <w:tab w:pos="3071" w:val="left" w:leader="none"/>
                        <w:tab w:pos="4319" w:val="left" w:leader="none"/>
                        <w:tab w:pos="5567" w:val="left" w:leader="none"/>
                        <w:tab w:pos="6815" w:val="left" w:leader="none"/>
                      </w:tabs>
                      <w:spacing w:before="0"/>
                      <w:ind w:left="480" w:right="18" w:hanging="480"/>
                      <w:jc w:val="left"/>
                      <w:rPr>
                        <w:rFonts w:ascii="Courier New" w:hAnsi="Courier New"/>
                        <w:sz w:val="16"/>
                      </w:rPr>
                    </w:pPr>
                    <w:r>
                      <w:rPr>
                        <w:rFonts w:ascii="Courier New" w:hAnsi="Courier New"/>
                        <w:sz w:val="16"/>
                      </w:rPr>
                      <w:t>Кротович</w:t>
                    </w:r>
                    <w:r>
                      <w:rPr>
                        <w:rFonts w:ascii="Courier New" w:hAnsi="Courier New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О.А.</w:t>
                      <w:tab/>
                      <w:t>20.08.2020</w:t>
                      <w:tab/>
                      <w:t>25.08.2020</w:t>
                      <w:tab/>
                      <w:t>21.08.2020</w:t>
                      <w:tab/>
                      <w:t>Согласовано</w:t>
                    </w:r>
                    <w:r>
                      <w:rPr>
                        <w:rFonts w:ascii="Courier New" w:hAnsi="Courier New"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Заместитель главного инженера - начальник управления охраны труда,промышленной безопасн</w:t>
                    </w:r>
                    <w:r>
                      <w:rPr>
                        <w:rFonts w:ascii="Courier New" w:hAnsi="Courier New"/>
                        <w:spacing w:val="-94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ости и горноспасательных работ (Управление охраны труда,промышленной безопасности и гор</w:t>
                    </w:r>
                    <w:r>
                      <w:rPr>
                        <w:rFonts w:ascii="Courier New" w:hAnsi="Courier New"/>
                        <w:spacing w:val="-94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носпасательных</w:t>
                    </w:r>
                    <w:r>
                      <w:rPr>
                        <w:rFonts w:ascii="Courier New" w:hAnsi="Courier New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работ\Объединенные</w:t>
                    </w:r>
                    <w:r>
                      <w:rPr>
                        <w:rFonts w:ascii="Courier New" w:hAnsi="Courier New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вспомогательные</w:t>
                    </w:r>
                    <w:r>
                      <w:rPr>
                        <w:rFonts w:ascii="Courier New" w:hAnsi="Courier New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ourier New" w:hAnsi="Courier New"/>
                        <w:sz w:val="16"/>
                      </w:rPr>
                      <w:t>цехи)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3"/>
        <w:rPr>
          <w:sz w:val="17"/>
        </w:rPr>
      </w:pPr>
    </w:p>
    <w:p>
      <w:pPr>
        <w:spacing w:before="100"/>
        <w:ind w:left="117" w:right="0" w:firstLine="0"/>
        <w:jc w:val="left"/>
        <w:rPr>
          <w:rFonts w:ascii="Trebuchet MS" w:hAnsi="Trebuchet MS"/>
          <w:i/>
          <w:sz w:val="18"/>
        </w:rPr>
      </w:pPr>
      <w:r>
        <w:rPr>
          <w:rFonts w:ascii="Trebuchet MS" w:hAnsi="Trebuchet MS"/>
          <w:i/>
          <w:color w:val="808080"/>
          <w:sz w:val="18"/>
        </w:rPr>
        <w:t>Дополнительное</w:t>
      </w:r>
      <w:r>
        <w:rPr>
          <w:rFonts w:ascii="Trebuchet MS" w:hAnsi="Trebuchet MS"/>
          <w:i/>
          <w:color w:val="808080"/>
          <w:spacing w:val="-8"/>
          <w:sz w:val="18"/>
        </w:rPr>
        <w:t> </w:t>
      </w:r>
      <w:r>
        <w:rPr>
          <w:rFonts w:ascii="Trebuchet MS" w:hAnsi="Trebuchet MS"/>
          <w:i/>
          <w:color w:val="808080"/>
          <w:sz w:val="18"/>
        </w:rPr>
        <w:t>согласование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11910" w:h="16840"/>
          <w:pgMar w:header="578" w:footer="0" w:top="840" w:bottom="280" w:left="1220" w:right="440"/>
        </w:sectPr>
      </w:pPr>
    </w:p>
    <w:tbl>
      <w:tblPr>
        <w:tblW w:w="0" w:type="auto"/>
        <w:jc w:val="left"/>
        <w:tblInd w:w="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47"/>
        <w:gridCol w:w="2208"/>
        <w:gridCol w:w="239"/>
        <w:gridCol w:w="912"/>
        <w:gridCol w:w="335"/>
        <w:gridCol w:w="719"/>
        <w:gridCol w:w="527"/>
        <w:gridCol w:w="3277"/>
      </w:tblGrid>
      <w:tr>
        <w:trPr>
          <w:trHeight w:val="724" w:hRule="atLeast"/>
        </w:trPr>
        <w:tc>
          <w:tcPr>
            <w:tcW w:w="17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80" w:lineRule="exact"/>
              <w:ind w:left="19"/>
              <w:rPr>
                <w:sz w:val="16"/>
              </w:rPr>
            </w:pPr>
            <w:r>
              <w:rPr>
                <w:sz w:val="16"/>
              </w:rPr>
              <w:t>Инициатор</w:t>
            </w:r>
          </w:p>
        </w:tc>
        <w:tc>
          <w:tcPr>
            <w:tcW w:w="2208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80" w:lineRule="exact"/>
              <w:ind w:left="292"/>
              <w:rPr>
                <w:sz w:val="16"/>
              </w:rPr>
            </w:pPr>
            <w:r>
              <w:rPr>
                <w:sz w:val="16"/>
              </w:rPr>
              <w:t>Согласующий</w:t>
            </w:r>
          </w:p>
        </w:tc>
        <w:tc>
          <w:tcPr>
            <w:tcW w:w="115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ind w:left="5" w:right="357" w:hanging="1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отправки</w:t>
            </w:r>
          </w:p>
        </w:tc>
        <w:tc>
          <w:tcPr>
            <w:tcW w:w="1054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ind w:left="6" w:right="276" w:hanging="1"/>
              <w:rPr>
                <w:sz w:val="16"/>
              </w:rPr>
            </w:pPr>
            <w:r>
              <w:rPr>
                <w:sz w:val="16"/>
              </w:rPr>
              <w:t>Срок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согл-ния</w:t>
            </w:r>
          </w:p>
        </w:tc>
        <w:tc>
          <w:tcPr>
            <w:tcW w:w="3804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tabs>
                <w:tab w:pos="1250" w:val="left" w:leader="none"/>
              </w:tabs>
              <w:ind w:left="99" w:right="1677" w:hanging="2"/>
              <w:rPr>
                <w:sz w:val="16"/>
              </w:rPr>
            </w:pPr>
            <w:r>
              <w:rPr>
                <w:sz w:val="16"/>
              </w:rPr>
              <w:t>Дата</w:t>
              <w:tab/>
            </w:r>
            <w:r>
              <w:rPr>
                <w:spacing w:val="-1"/>
                <w:sz w:val="16"/>
              </w:rPr>
              <w:t>Результат</w:t>
            </w:r>
            <w:r>
              <w:rPr>
                <w:spacing w:val="-94"/>
                <w:sz w:val="16"/>
              </w:rPr>
              <w:t> </w:t>
            </w:r>
            <w:r>
              <w:rPr>
                <w:sz w:val="16"/>
              </w:rPr>
              <w:t>согл-ния</w:t>
              <w:tab/>
              <w:t>согл-ния</w:t>
            </w:r>
          </w:p>
        </w:tc>
      </w:tr>
      <w:tr>
        <w:trPr>
          <w:trHeight w:val="182" w:hRule="atLeast"/>
        </w:trPr>
        <w:tc>
          <w:tcPr>
            <w:tcW w:w="17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61" w:lineRule="exact" w:before="1"/>
              <w:ind w:left="19"/>
              <w:rPr>
                <w:sz w:val="16"/>
              </w:rPr>
            </w:pPr>
            <w:r>
              <w:rPr>
                <w:sz w:val="16"/>
              </w:rPr>
              <w:t>Кротович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О.А.</w:t>
            </w:r>
          </w:p>
        </w:tc>
        <w:tc>
          <w:tcPr>
            <w:tcW w:w="2208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61" w:lineRule="exact" w:before="1"/>
              <w:ind w:left="292"/>
              <w:rPr>
                <w:sz w:val="16"/>
              </w:rPr>
            </w:pPr>
            <w:r>
              <w:rPr>
                <w:sz w:val="16"/>
              </w:rPr>
              <w:t>Тоболич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С.Н.</w:t>
            </w:r>
          </w:p>
        </w:tc>
        <w:tc>
          <w:tcPr>
            <w:tcW w:w="115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61" w:lineRule="exact" w:before="1"/>
              <w:ind w:left="4"/>
              <w:rPr>
                <w:sz w:val="16"/>
              </w:rPr>
            </w:pPr>
            <w:r>
              <w:rPr>
                <w:sz w:val="16"/>
              </w:rPr>
              <w:t>20.08.2020</w:t>
            </w:r>
          </w:p>
        </w:tc>
        <w:tc>
          <w:tcPr>
            <w:tcW w:w="1054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61" w:lineRule="exact" w:before="1"/>
              <w:ind w:left="5"/>
              <w:rPr>
                <w:sz w:val="16"/>
              </w:rPr>
            </w:pPr>
            <w:r>
              <w:rPr>
                <w:sz w:val="16"/>
              </w:rPr>
              <w:t>25.08.2020</w:t>
            </w:r>
          </w:p>
        </w:tc>
        <w:tc>
          <w:tcPr>
            <w:tcW w:w="3804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line="161" w:lineRule="exact" w:before="1"/>
              <w:ind w:left="98"/>
              <w:rPr>
                <w:sz w:val="16"/>
              </w:rPr>
            </w:pPr>
            <w:r>
              <w:rPr>
                <w:sz w:val="16"/>
              </w:rPr>
              <w:t>20.08.2020</w:t>
            </w:r>
            <w:r>
              <w:rPr>
                <w:spacing w:val="87"/>
                <w:sz w:val="16"/>
              </w:rPr>
              <w:t> </w:t>
            </w:r>
            <w:r>
              <w:rPr>
                <w:sz w:val="16"/>
              </w:rPr>
              <w:t>Согласовано</w:t>
            </w:r>
          </w:p>
        </w:tc>
      </w:tr>
      <w:tr>
        <w:trPr>
          <w:trHeight w:val="508" w:hRule="atLeast"/>
        </w:trPr>
        <w:tc>
          <w:tcPr>
            <w:tcW w:w="1747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before="8"/>
              <w:rPr>
                <w:rFonts w:ascii="Trebuchet MS"/>
                <w:i/>
                <w:sz w:val="25"/>
              </w:rPr>
            </w:pPr>
          </w:p>
          <w:p>
            <w:pPr>
              <w:pStyle w:val="TableParagraph"/>
              <w:spacing w:line="190" w:lineRule="exact"/>
              <w:ind w:left="4"/>
              <w:rPr>
                <w:rFonts w:ascii="Trebuchet MS" w:hAnsi="Trebuchet MS"/>
                <w:i/>
                <w:sz w:val="18"/>
              </w:rPr>
            </w:pPr>
            <w:r>
              <w:rPr>
                <w:rFonts w:ascii="Trebuchet MS" w:hAnsi="Trebuchet MS"/>
                <w:i/>
                <w:color w:val="808080"/>
                <w:sz w:val="18"/>
              </w:rPr>
              <w:t>Подписание</w:t>
            </w:r>
          </w:p>
        </w:tc>
        <w:tc>
          <w:tcPr>
            <w:tcW w:w="2208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4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82" w:hRule="atLeast"/>
        </w:trPr>
        <w:tc>
          <w:tcPr>
            <w:tcW w:w="1747" w:type="dxa"/>
            <w:tcBorders>
              <w:top w:val="single" w:sz="4" w:space="0" w:color="808080"/>
              <w:left w:val="single" w:sz="4" w:space="0" w:color="808080"/>
            </w:tcBorders>
          </w:tcPr>
          <w:p>
            <w:pPr>
              <w:pStyle w:val="TableParagraph"/>
              <w:spacing w:line="162" w:lineRule="exact" w:before="1"/>
              <w:ind w:left="19"/>
              <w:rPr>
                <w:sz w:val="16"/>
              </w:rPr>
            </w:pPr>
            <w:r>
              <w:rPr>
                <w:sz w:val="16"/>
              </w:rPr>
              <w:t>Подписывающий</w:t>
            </w:r>
          </w:p>
        </w:tc>
        <w:tc>
          <w:tcPr>
            <w:tcW w:w="2208" w:type="dxa"/>
            <w:tcBorders>
              <w:top w:val="single" w:sz="4" w:space="0" w:color="808080"/>
            </w:tcBorders>
          </w:tcPr>
          <w:p>
            <w:pPr>
              <w:pStyle w:val="TableParagraph"/>
              <w:spacing w:line="162" w:lineRule="exact" w:before="1"/>
              <w:ind w:left="1444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1151" w:type="dxa"/>
            <w:gridSpan w:val="2"/>
            <w:tcBorders>
              <w:top w:val="single" w:sz="4" w:space="0" w:color="808080"/>
            </w:tcBorders>
          </w:tcPr>
          <w:p>
            <w:pPr>
              <w:pStyle w:val="TableParagraph"/>
              <w:spacing w:line="162" w:lineRule="exact" w:before="1"/>
              <w:ind w:left="484"/>
              <w:rPr>
                <w:sz w:val="16"/>
              </w:rPr>
            </w:pPr>
            <w:r>
              <w:rPr>
                <w:sz w:val="16"/>
              </w:rPr>
              <w:t>Срок</w:t>
            </w:r>
          </w:p>
        </w:tc>
        <w:tc>
          <w:tcPr>
            <w:tcW w:w="1054" w:type="dxa"/>
            <w:gridSpan w:val="2"/>
            <w:tcBorders>
              <w:top w:val="single" w:sz="4" w:space="0" w:color="808080"/>
            </w:tcBorders>
          </w:tcPr>
          <w:p>
            <w:pPr>
              <w:pStyle w:val="TableParagraph"/>
              <w:spacing w:line="162" w:lineRule="exact" w:before="1"/>
              <w:ind w:left="581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3804" w:type="dxa"/>
            <w:gridSpan w:val="2"/>
            <w:tcBorders>
              <w:top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line="162" w:lineRule="exact" w:before="1"/>
              <w:ind w:left="770"/>
              <w:rPr>
                <w:sz w:val="16"/>
              </w:rPr>
            </w:pPr>
            <w:r>
              <w:rPr>
                <w:sz w:val="16"/>
              </w:rPr>
              <w:t>Результат</w:t>
            </w:r>
          </w:p>
        </w:tc>
      </w:tr>
      <w:tr>
        <w:trPr>
          <w:trHeight w:val="544" w:hRule="atLeast"/>
        </w:trPr>
        <w:tc>
          <w:tcPr>
            <w:tcW w:w="1747" w:type="dxa"/>
            <w:tcBorders>
              <w:left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7" w:type="dxa"/>
            <w:gridSpan w:val="2"/>
            <w:tcBorders>
              <w:bottom w:val="single" w:sz="4" w:space="0" w:color="808080"/>
            </w:tcBorders>
          </w:tcPr>
          <w:p>
            <w:pPr>
              <w:pStyle w:val="TableParagraph"/>
              <w:ind w:left="1445"/>
              <w:rPr>
                <w:sz w:val="16"/>
              </w:rPr>
            </w:pPr>
            <w:r>
              <w:rPr>
                <w:sz w:val="16"/>
              </w:rPr>
              <w:t>отправки</w:t>
            </w:r>
          </w:p>
        </w:tc>
        <w:tc>
          <w:tcPr>
            <w:tcW w:w="1247" w:type="dxa"/>
            <w:gridSpan w:val="2"/>
            <w:tcBorders>
              <w:bottom w:val="single" w:sz="4" w:space="0" w:color="808080"/>
            </w:tcBorders>
          </w:tcPr>
          <w:p>
            <w:pPr>
              <w:pStyle w:val="TableParagraph"/>
              <w:ind w:left="246"/>
              <w:rPr>
                <w:sz w:val="16"/>
              </w:rPr>
            </w:pPr>
            <w:r>
              <w:rPr>
                <w:sz w:val="16"/>
              </w:rPr>
              <w:t>подп-ния</w:t>
            </w:r>
          </w:p>
        </w:tc>
        <w:tc>
          <w:tcPr>
            <w:tcW w:w="4523" w:type="dxa"/>
            <w:gridSpan w:val="3"/>
            <w:tcBorders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tabs>
                <w:tab w:pos="1490" w:val="left" w:leader="none"/>
              </w:tabs>
              <w:ind w:left="242"/>
              <w:rPr>
                <w:sz w:val="16"/>
              </w:rPr>
            </w:pPr>
            <w:r>
              <w:rPr>
                <w:sz w:val="16"/>
              </w:rPr>
              <w:t>подп-ния</w:t>
              <w:tab/>
              <w:t>подп-ния</w:t>
            </w:r>
          </w:p>
        </w:tc>
      </w:tr>
      <w:tr>
        <w:trPr>
          <w:trHeight w:val="180" w:hRule="atLeast"/>
        </w:trPr>
        <w:tc>
          <w:tcPr>
            <w:tcW w:w="1747" w:type="dxa"/>
            <w:tcBorders>
              <w:top w:val="single" w:sz="4" w:space="0" w:color="808080"/>
              <w:left w:val="single" w:sz="4" w:space="0" w:color="808080"/>
            </w:tcBorders>
          </w:tcPr>
          <w:p>
            <w:pPr>
              <w:pStyle w:val="TableParagraph"/>
              <w:spacing w:line="160" w:lineRule="exact"/>
              <w:ind w:left="19"/>
              <w:rPr>
                <w:sz w:val="16"/>
              </w:rPr>
            </w:pPr>
            <w:r>
              <w:rPr>
                <w:sz w:val="16"/>
              </w:rPr>
              <w:t>Стельченко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И.А.</w:t>
            </w:r>
          </w:p>
        </w:tc>
        <w:tc>
          <w:tcPr>
            <w:tcW w:w="2447" w:type="dxa"/>
            <w:gridSpan w:val="2"/>
            <w:tcBorders>
              <w:top w:val="single" w:sz="4" w:space="0" w:color="808080"/>
            </w:tcBorders>
          </w:tcPr>
          <w:p>
            <w:pPr>
              <w:pStyle w:val="TableParagraph"/>
              <w:spacing w:line="160" w:lineRule="exact"/>
              <w:ind w:left="1348"/>
              <w:rPr>
                <w:sz w:val="16"/>
              </w:rPr>
            </w:pPr>
            <w:r>
              <w:rPr>
                <w:sz w:val="16"/>
              </w:rPr>
              <w:t>21.08.2020</w:t>
            </w:r>
          </w:p>
        </w:tc>
        <w:tc>
          <w:tcPr>
            <w:tcW w:w="1247" w:type="dxa"/>
            <w:gridSpan w:val="2"/>
            <w:tcBorders>
              <w:top w:val="single" w:sz="4" w:space="0" w:color="808080"/>
            </w:tcBorders>
          </w:tcPr>
          <w:p>
            <w:pPr>
              <w:pStyle w:val="TableParagraph"/>
              <w:spacing w:line="160" w:lineRule="exact"/>
              <w:ind w:left="149"/>
              <w:rPr>
                <w:sz w:val="16"/>
              </w:rPr>
            </w:pPr>
            <w:r>
              <w:rPr>
                <w:sz w:val="16"/>
              </w:rPr>
              <w:t>26.08.2020</w:t>
            </w:r>
          </w:p>
        </w:tc>
        <w:tc>
          <w:tcPr>
            <w:tcW w:w="4523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160" w:lineRule="exact"/>
              <w:ind w:left="145"/>
              <w:rPr>
                <w:sz w:val="16"/>
              </w:rPr>
            </w:pPr>
            <w:r>
              <w:rPr>
                <w:sz w:val="16"/>
              </w:rPr>
              <w:t>24.08.2020</w:t>
              <w:tab/>
              <w:t>Подписано</w:t>
            </w:r>
          </w:p>
        </w:tc>
      </w:tr>
      <w:tr>
        <w:trPr>
          <w:trHeight w:val="1993" w:hRule="atLeast"/>
        </w:trPr>
        <w:tc>
          <w:tcPr>
            <w:tcW w:w="9964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ind w:left="499" w:right="1081"/>
              <w:rPr>
                <w:sz w:val="16"/>
              </w:rPr>
            </w:pPr>
            <w:r>
              <w:rPr>
                <w:sz w:val="16"/>
              </w:rPr>
              <w:t>Главный механик рудоуправления -начальник отдела (Отдел главного механика\Управление пе</w:t>
            </w:r>
            <w:r>
              <w:rPr>
                <w:spacing w:val="-95"/>
                <w:sz w:val="16"/>
              </w:rPr>
              <w:t> </w:t>
            </w:r>
            <w:r>
              <w:rPr>
                <w:sz w:val="16"/>
              </w:rPr>
              <w:t>рвого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рудоуправления)</w:t>
            </w:r>
          </w:p>
          <w:p>
            <w:pPr>
              <w:pStyle w:val="TableParagraph"/>
              <w:tabs>
                <w:tab w:pos="3090" w:val="left" w:leader="none"/>
                <w:tab w:pos="4338" w:val="left" w:leader="none"/>
                <w:tab w:pos="5586" w:val="left" w:leader="none"/>
                <w:tab w:pos="6834" w:val="left" w:leader="none"/>
              </w:tabs>
              <w:spacing w:line="181" w:lineRule="exact"/>
              <w:ind w:left="19"/>
              <w:rPr>
                <w:sz w:val="16"/>
              </w:rPr>
            </w:pPr>
            <w:r>
              <w:rPr>
                <w:sz w:val="16"/>
              </w:rPr>
              <w:t>Мыслейко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О.П.</w:t>
              <w:tab/>
              <w:t>21.08.2020</w:t>
              <w:tab/>
              <w:t>26.08.2020</w:t>
              <w:tab/>
              <w:t>21.08.2020</w:t>
              <w:tab/>
              <w:t>Подписано</w:t>
            </w:r>
          </w:p>
          <w:p>
            <w:pPr>
              <w:pStyle w:val="TableParagraph"/>
              <w:ind w:left="499" w:right="1081"/>
              <w:rPr>
                <w:sz w:val="16"/>
              </w:rPr>
            </w:pPr>
            <w:r>
              <w:rPr>
                <w:sz w:val="16"/>
              </w:rPr>
              <w:t>Главный механик рудоуправления -начальник отдела (Отдел главного механика\Управление вт</w:t>
            </w:r>
            <w:r>
              <w:rPr>
                <w:spacing w:val="-95"/>
                <w:sz w:val="16"/>
              </w:rPr>
              <w:t> </w:t>
            </w:r>
            <w:r>
              <w:rPr>
                <w:sz w:val="16"/>
              </w:rPr>
              <w:t>орого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рудоуправления)</w:t>
            </w:r>
          </w:p>
          <w:p>
            <w:pPr>
              <w:pStyle w:val="TableParagraph"/>
              <w:tabs>
                <w:tab w:pos="3091" w:val="left" w:leader="none"/>
                <w:tab w:pos="4339" w:val="left" w:leader="none"/>
                <w:tab w:pos="5587" w:val="left" w:leader="none"/>
                <w:tab w:pos="6834" w:val="left" w:leader="none"/>
              </w:tabs>
              <w:ind w:left="19"/>
              <w:rPr>
                <w:sz w:val="16"/>
              </w:rPr>
            </w:pPr>
            <w:r>
              <w:rPr>
                <w:sz w:val="16"/>
              </w:rPr>
              <w:t>Городецкий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Я.Л.</w:t>
              <w:tab/>
              <w:t>21.08.2020</w:t>
              <w:tab/>
              <w:t>26.08.2020</w:t>
              <w:tab/>
              <w:t>21.08.2020</w:t>
              <w:tab/>
              <w:t>Подписано</w:t>
            </w:r>
          </w:p>
          <w:p>
            <w:pPr>
              <w:pStyle w:val="TableParagraph"/>
              <w:spacing w:before="1"/>
              <w:ind w:left="499" w:right="1081"/>
              <w:rPr>
                <w:sz w:val="16"/>
              </w:rPr>
            </w:pPr>
            <w:r>
              <w:rPr>
                <w:sz w:val="16"/>
              </w:rPr>
              <w:t>Главный механик рудоуправления -начальник отдела (Отдел главного механика\Управление тр</w:t>
            </w:r>
            <w:r>
              <w:rPr>
                <w:spacing w:val="-95"/>
                <w:sz w:val="16"/>
              </w:rPr>
              <w:t> </w:t>
            </w:r>
            <w:r>
              <w:rPr>
                <w:sz w:val="16"/>
              </w:rPr>
              <w:t>етьего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рудоуправления)</w:t>
            </w:r>
          </w:p>
          <w:p>
            <w:pPr>
              <w:pStyle w:val="TableParagraph"/>
              <w:tabs>
                <w:tab w:pos="3090" w:val="left" w:leader="none"/>
                <w:tab w:pos="4338" w:val="left" w:leader="none"/>
                <w:tab w:pos="5586" w:val="left" w:leader="none"/>
                <w:tab w:pos="6834" w:val="left" w:leader="none"/>
              </w:tabs>
              <w:spacing w:line="181" w:lineRule="exact"/>
              <w:ind w:left="19"/>
              <w:rPr>
                <w:sz w:val="16"/>
              </w:rPr>
            </w:pPr>
            <w:r>
              <w:rPr>
                <w:sz w:val="16"/>
              </w:rPr>
              <w:t>Шатиленя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С.И.</w:t>
              <w:tab/>
              <w:t>21.08.2020</w:t>
              <w:tab/>
              <w:t>26.08.2020</w:t>
              <w:tab/>
              <w:t>24.08.2020</w:t>
              <w:tab/>
              <w:t>Подписано</w:t>
            </w:r>
          </w:p>
          <w:p>
            <w:pPr>
              <w:pStyle w:val="TableParagraph"/>
              <w:spacing w:line="181" w:lineRule="exact"/>
              <w:ind w:left="499"/>
              <w:rPr>
                <w:sz w:val="16"/>
              </w:rPr>
            </w:pPr>
            <w:r>
              <w:rPr>
                <w:sz w:val="16"/>
              </w:rPr>
              <w:t>Главный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механик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рудоуправления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-начальник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отдела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(Отдел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главного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механика\Управление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че</w:t>
            </w:r>
          </w:p>
          <w:p>
            <w:pPr>
              <w:pStyle w:val="TableParagraph"/>
              <w:spacing w:line="161" w:lineRule="exact" w:before="1"/>
              <w:ind w:left="499"/>
              <w:rPr>
                <w:sz w:val="16"/>
              </w:rPr>
            </w:pPr>
            <w:r>
              <w:rPr>
                <w:sz w:val="16"/>
              </w:rPr>
              <w:t>твертого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рудоуправления)</w:t>
            </w:r>
          </w:p>
        </w:tc>
      </w:tr>
      <w:tr>
        <w:trPr>
          <w:trHeight w:val="511" w:hRule="atLeast"/>
        </w:trPr>
        <w:tc>
          <w:tcPr>
            <w:tcW w:w="1747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before="11"/>
              <w:rPr>
                <w:rFonts w:ascii="Trebuchet MS"/>
                <w:i/>
                <w:sz w:val="25"/>
              </w:rPr>
            </w:pPr>
          </w:p>
          <w:p>
            <w:pPr>
              <w:pStyle w:val="TableParagraph"/>
              <w:spacing w:line="190" w:lineRule="exact"/>
              <w:ind w:left="4"/>
              <w:rPr>
                <w:rFonts w:ascii="Trebuchet MS" w:hAnsi="Trebuchet MS"/>
                <w:i/>
                <w:sz w:val="18"/>
              </w:rPr>
            </w:pPr>
            <w:r>
              <w:rPr>
                <w:rFonts w:ascii="Trebuchet MS" w:hAnsi="Trebuchet MS"/>
                <w:i/>
                <w:color w:val="808080"/>
                <w:sz w:val="18"/>
              </w:rPr>
              <w:t>Утверждение</w:t>
            </w:r>
          </w:p>
        </w:tc>
        <w:tc>
          <w:tcPr>
            <w:tcW w:w="2447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7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24" w:hRule="atLeast"/>
        </w:trPr>
        <w:tc>
          <w:tcPr>
            <w:tcW w:w="17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line="180" w:lineRule="exact"/>
              <w:ind w:left="19"/>
              <w:rPr>
                <w:sz w:val="16"/>
              </w:rPr>
            </w:pPr>
            <w:r>
              <w:rPr>
                <w:sz w:val="16"/>
              </w:rPr>
              <w:t>Утверждающий</w:t>
            </w:r>
          </w:p>
        </w:tc>
        <w:tc>
          <w:tcPr>
            <w:tcW w:w="2447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ind w:left="1445" w:right="213" w:hanging="1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отправки</w:t>
            </w:r>
          </w:p>
        </w:tc>
        <w:tc>
          <w:tcPr>
            <w:tcW w:w="1247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ind w:left="246" w:right="326" w:hanging="1"/>
              <w:rPr>
                <w:sz w:val="16"/>
              </w:rPr>
            </w:pPr>
            <w:r>
              <w:rPr>
                <w:sz w:val="16"/>
              </w:rPr>
              <w:t>Срок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утв-ния</w:t>
            </w:r>
          </w:p>
        </w:tc>
        <w:tc>
          <w:tcPr>
            <w:tcW w:w="1246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ind w:left="247" w:right="324" w:hanging="1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утв-ния</w:t>
            </w:r>
          </w:p>
        </w:tc>
        <w:tc>
          <w:tcPr>
            <w:tcW w:w="327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ind w:left="244" w:right="2157" w:hanging="2"/>
              <w:rPr>
                <w:sz w:val="16"/>
              </w:rPr>
            </w:pPr>
            <w:r>
              <w:rPr>
                <w:sz w:val="16"/>
              </w:rPr>
              <w:t>Результат</w:t>
            </w:r>
            <w:r>
              <w:rPr>
                <w:spacing w:val="-94"/>
                <w:sz w:val="16"/>
              </w:rPr>
              <w:t> </w:t>
            </w:r>
            <w:r>
              <w:rPr>
                <w:sz w:val="16"/>
              </w:rPr>
              <w:t>утв-ния</w:t>
            </w:r>
          </w:p>
        </w:tc>
      </w:tr>
      <w:tr>
        <w:trPr>
          <w:trHeight w:val="362" w:hRule="atLeast"/>
        </w:trPr>
        <w:tc>
          <w:tcPr>
            <w:tcW w:w="668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tabs>
                <w:tab w:pos="3071" w:val="left" w:leader="none"/>
                <w:tab w:pos="4319" w:val="left" w:leader="none"/>
                <w:tab w:pos="5567" w:val="left" w:leader="none"/>
              </w:tabs>
              <w:spacing w:line="181" w:lineRule="exact" w:before="1"/>
              <w:ind w:right="128"/>
              <w:jc w:val="right"/>
              <w:rPr>
                <w:sz w:val="16"/>
              </w:rPr>
            </w:pPr>
            <w:r>
              <w:rPr>
                <w:sz w:val="16"/>
              </w:rPr>
              <w:t>Подлесный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И.А.</w:t>
              <w:tab/>
              <w:t>24.08.2020</w:t>
              <w:tab/>
              <w:t>27.08.2020</w:t>
              <w:tab/>
              <w:t>24.08.2020</w:t>
            </w:r>
          </w:p>
          <w:p>
            <w:pPr>
              <w:pStyle w:val="TableParagraph"/>
              <w:spacing w:line="160" w:lineRule="exact"/>
              <w:ind w:right="223"/>
              <w:jc w:val="right"/>
              <w:rPr>
                <w:sz w:val="16"/>
              </w:rPr>
            </w:pPr>
            <w:r>
              <w:rPr>
                <w:sz w:val="16"/>
              </w:rPr>
              <w:t>Главный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инженер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(Управление\Объединенные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вспомогательные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цехи)</w:t>
            </w:r>
          </w:p>
        </w:tc>
        <w:tc>
          <w:tcPr>
            <w:tcW w:w="327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before="1"/>
              <w:ind w:left="147"/>
              <w:rPr>
                <w:sz w:val="16"/>
              </w:rPr>
            </w:pPr>
            <w:r>
              <w:rPr>
                <w:sz w:val="16"/>
              </w:rPr>
              <w:t>Утверждено</w:t>
            </w:r>
          </w:p>
        </w:tc>
      </w:tr>
      <w:tr>
        <w:trPr>
          <w:trHeight w:val="510" w:hRule="atLeast"/>
        </w:trPr>
        <w:tc>
          <w:tcPr>
            <w:tcW w:w="1747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spacing w:before="10"/>
              <w:rPr>
                <w:rFonts w:ascii="Trebuchet MS"/>
                <w:i/>
                <w:sz w:val="25"/>
              </w:rPr>
            </w:pPr>
          </w:p>
          <w:p>
            <w:pPr>
              <w:pStyle w:val="TableParagraph"/>
              <w:spacing w:line="190" w:lineRule="exact" w:before="1"/>
              <w:ind w:left="4"/>
              <w:rPr>
                <w:rFonts w:ascii="Trebuchet MS" w:hAnsi="Trebuchet MS"/>
                <w:i/>
                <w:sz w:val="18"/>
              </w:rPr>
            </w:pPr>
            <w:r>
              <w:rPr>
                <w:rFonts w:ascii="Trebuchet MS" w:hAnsi="Trebuchet MS"/>
                <w:i/>
                <w:color w:val="808080"/>
                <w:sz w:val="18"/>
              </w:rPr>
              <w:t>Регистрация</w:t>
            </w:r>
          </w:p>
        </w:tc>
        <w:tc>
          <w:tcPr>
            <w:tcW w:w="2208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77" w:type="dxa"/>
            <w:tcBorders>
              <w:top w:val="single" w:sz="4" w:space="0" w:color="808080"/>
              <w:bottom w:val="single" w:sz="4" w:space="0" w:color="80808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44" w:hRule="atLeast"/>
        </w:trPr>
        <w:tc>
          <w:tcPr>
            <w:tcW w:w="1747" w:type="dxa"/>
            <w:tcBorders>
              <w:top w:val="single" w:sz="4" w:space="0" w:color="808080"/>
              <w:left w:val="single" w:sz="4" w:space="0" w:color="808080"/>
            </w:tcBorders>
          </w:tcPr>
          <w:p>
            <w:pPr>
              <w:pStyle w:val="TableParagraph"/>
              <w:spacing w:before="1"/>
              <w:ind w:left="19"/>
              <w:rPr>
                <w:sz w:val="16"/>
              </w:rPr>
            </w:pPr>
            <w:r>
              <w:rPr>
                <w:sz w:val="16"/>
              </w:rPr>
              <w:t>Регистрирующий</w:t>
            </w:r>
          </w:p>
        </w:tc>
        <w:tc>
          <w:tcPr>
            <w:tcW w:w="2208" w:type="dxa"/>
            <w:tcBorders>
              <w:top w:val="single" w:sz="4" w:space="0" w:color="808080"/>
            </w:tcBorders>
          </w:tcPr>
          <w:p>
            <w:pPr>
              <w:pStyle w:val="TableParagraph"/>
              <w:spacing w:before="1"/>
              <w:ind w:left="1445" w:right="-26" w:hanging="1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отправки</w:t>
            </w:r>
          </w:p>
        </w:tc>
        <w:tc>
          <w:tcPr>
            <w:tcW w:w="1151" w:type="dxa"/>
            <w:gridSpan w:val="2"/>
            <w:tcBorders>
              <w:top w:val="single" w:sz="4" w:space="0" w:color="808080"/>
            </w:tcBorders>
          </w:tcPr>
          <w:p>
            <w:pPr>
              <w:pStyle w:val="TableParagraph"/>
              <w:spacing w:before="1"/>
              <w:ind w:left="485" w:right="-15" w:hanging="1"/>
              <w:rPr>
                <w:sz w:val="16"/>
              </w:rPr>
            </w:pPr>
            <w:r>
              <w:rPr>
                <w:sz w:val="16"/>
              </w:rPr>
              <w:t>Срок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рег-ции</w:t>
            </w:r>
          </w:p>
        </w:tc>
        <w:tc>
          <w:tcPr>
            <w:tcW w:w="1581" w:type="dxa"/>
            <w:gridSpan w:val="3"/>
            <w:tcBorders>
              <w:top w:val="single" w:sz="4" w:space="0" w:color="808080"/>
            </w:tcBorders>
          </w:tcPr>
          <w:p>
            <w:pPr>
              <w:pStyle w:val="TableParagraph"/>
              <w:spacing w:before="1"/>
              <w:ind w:left="582" w:right="324" w:hanging="1"/>
              <w:rPr>
                <w:sz w:val="16"/>
              </w:rPr>
            </w:pPr>
            <w:r>
              <w:rPr>
                <w:sz w:val="16"/>
              </w:rPr>
              <w:t>Дата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рег-ции</w:t>
            </w:r>
          </w:p>
        </w:tc>
        <w:tc>
          <w:tcPr>
            <w:tcW w:w="3277" w:type="dxa"/>
            <w:tcBorders>
              <w:top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before="1"/>
              <w:ind w:left="244" w:right="2157" w:hanging="2"/>
              <w:rPr>
                <w:sz w:val="16"/>
              </w:rPr>
            </w:pPr>
            <w:r>
              <w:rPr>
                <w:sz w:val="16"/>
              </w:rPr>
              <w:t>Результат</w:t>
            </w:r>
            <w:r>
              <w:rPr>
                <w:spacing w:val="-94"/>
                <w:sz w:val="16"/>
              </w:rPr>
              <w:t> </w:t>
            </w:r>
            <w:r>
              <w:rPr>
                <w:sz w:val="16"/>
              </w:rPr>
              <w:t>рег-ции</w:t>
            </w:r>
          </w:p>
        </w:tc>
      </w:tr>
    </w:tbl>
    <w:p>
      <w:pPr>
        <w:pStyle w:val="BodyText"/>
        <w:spacing w:before="6"/>
        <w:rPr>
          <w:rFonts w:ascii="Trebuchet MS"/>
          <w:i/>
          <w:sz w:val="14"/>
        </w:rPr>
      </w:pPr>
      <w:r>
        <w:rPr/>
        <w:pict>
          <v:shape style="position:absolute;margin-left:66.863998pt;margin-top:9.877930pt;width:498.45pt;height:9.6pt;mso-position-horizontal-relative:page;mso-position-vertical-relative:paragraph;z-index:-15728128;mso-wrap-distance-left:0;mso-wrap-distance-right:0" type="#_x0000_t202" id="docshape7" filled="false" stroked="true" strokeweight=".47998pt" strokecolor="#808080">
            <v:textbox inset="0,0,0,0">
              <w:txbxContent>
                <w:p>
                  <w:pPr>
                    <w:tabs>
                      <w:tab w:pos="3086" w:val="left" w:leader="none"/>
                      <w:tab w:pos="4333" w:val="left" w:leader="none"/>
                      <w:tab w:pos="5581" w:val="left" w:leader="none"/>
                      <w:tab w:pos="6829" w:val="left" w:leader="none"/>
                    </w:tabs>
                    <w:spacing w:before="1"/>
                    <w:ind w:left="14" w:right="0" w:firstLine="0"/>
                    <w:jc w:val="left"/>
                    <w:rPr>
                      <w:rFonts w:ascii="Courier New" w:hAnsi="Courier New"/>
                      <w:sz w:val="16"/>
                    </w:rPr>
                  </w:pPr>
                  <w:r>
                    <w:rPr>
                      <w:rFonts w:ascii="Courier New" w:hAnsi="Courier New"/>
                      <w:sz w:val="16"/>
                    </w:rPr>
                    <w:t>Башура</w:t>
                  </w:r>
                  <w:r>
                    <w:rPr>
                      <w:rFonts w:ascii="Courier New" w:hAnsi="Courier New"/>
                      <w:spacing w:val="-3"/>
                      <w:sz w:val="16"/>
                    </w:rPr>
                    <w:t> </w:t>
                  </w:r>
                  <w:r>
                    <w:rPr>
                      <w:rFonts w:ascii="Courier New" w:hAnsi="Courier New"/>
                      <w:sz w:val="16"/>
                    </w:rPr>
                    <w:t>С.С.</w:t>
                    <w:tab/>
                    <w:t>24.08.2020</w:t>
                    <w:tab/>
                    <w:t>27.08.2020</w:t>
                    <w:tab/>
                    <w:t>24.08.2020</w:t>
                    <w:tab/>
                    <w:t>Зарегистрировано</w:t>
                  </w:r>
                </w:p>
              </w:txbxContent>
            </v:textbox>
            <v:stroke dashstyle="solid"/>
            <w10:wrap type="topAndBottom"/>
          </v:shape>
        </w:pict>
      </w:r>
    </w:p>
    <w:sectPr>
      <w:pgSz w:w="11910" w:h="16840"/>
      <w:pgMar w:header="578" w:footer="0" w:top="840" w:bottom="280" w:left="12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Courier New">
    <w:altName w:val="Courier New"/>
    <w:charset w:val="CC"/>
    <w:family w:val="modern"/>
    <w:pitch w:val="fixed"/>
  </w:font>
  <w:font w:name="Trebuchet MS">
    <w:altName w:val="Trebuchet MS"/>
    <w:charset w:val="CC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8.670013pt;margin-top:27.906624pt;width:13pt;height:15.3pt;mso-position-horizontal-relative:page;mso-position-vertical-relative:page;z-index:-15967232" type="#_x0000_t202" id="docshape1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0"/>
      <w:numFmt w:val="bullet"/>
      <w:lvlText w:val="–"/>
      <w:lvlJc w:val="left"/>
      <w:pPr>
        <w:ind w:left="424" w:hanging="21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6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1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9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81" w:hanging="212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295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94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89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83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8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67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7" w:hanging="16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4"/>
      <w:numFmt w:val="decimal"/>
      <w:lvlText w:val="%1"/>
      <w:lvlJc w:val="left"/>
      <w:pPr>
        <w:ind w:left="162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2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33" w:hanging="7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90" w:hanging="7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41" w:hanging="7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92" w:hanging="7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43" w:hanging="7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94" w:hanging="7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4" w:hanging="70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3"/>
      <w:numFmt w:val="decimal"/>
      <w:lvlText w:val="%1"/>
      <w:lvlJc w:val="left"/>
      <w:pPr>
        <w:ind w:left="1600" w:hanging="4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0" w:hanging="46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24" w:hanging="83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21" w:hanging="8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82" w:hanging="8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8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03" w:hanging="8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64" w:hanging="8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24" w:hanging="83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lvlText w:val="%1"/>
      <w:lvlJc w:val="left"/>
      <w:pPr>
        <w:ind w:left="162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2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45" w:hanging="49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07" w:hanging="49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70" w:hanging="49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33" w:hanging="49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5" w:hanging="49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58" w:hanging="49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1" w:hanging="49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162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2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45" w:hanging="49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07" w:hanging="49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70" w:hanging="49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33" w:hanging="49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5" w:hanging="49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58" w:hanging="49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1" w:hanging="49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016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57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0" w:hanging="57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181" w:hanging="57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762" w:hanging="57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342" w:hanging="57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23" w:hanging="57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04" w:hanging="57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84" w:hanging="579"/>
      </w:pPr>
      <w:rPr>
        <w:rFonts w:hint="default"/>
        <w:lang w:val="ru-RU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322" w:lineRule="exact"/>
      <w:ind w:left="1132" w:hanging="282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322" w:lineRule="exact"/>
      <w:ind w:left="424" w:firstLine="707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ourier New" w:hAnsi="Courier New" w:eastAsia="Courier New" w:cs="Courier New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title>ТЕХНИЧЕСКОЕ ЗАДАНИЕ</dc:title>
  <dcterms:created xsi:type="dcterms:W3CDTF">2024-09-18T11:26:56Z</dcterms:created>
  <dcterms:modified xsi:type="dcterms:W3CDTF">2024-09-18T11:26:56Z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2024-09-18T00:00:00Z</vt:filetime>
  </property>
</Properties>
</file>